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0BAC3">
      <w:pPr>
        <w:keepNext w:val="0"/>
        <w:keepLines w:val="0"/>
        <w:pageBreakBefore w:val="0"/>
        <w:widowControl/>
        <w:kinsoku/>
        <w:wordWrap/>
        <w:overflowPunct/>
        <w:topLinePunct w:val="0"/>
        <w:autoSpaceDE/>
        <w:autoSpaceDN/>
        <w:bidi w:val="0"/>
        <w:adjustRightInd/>
        <w:snapToGrid/>
        <w:spacing w:after="165" w:afterLines="50"/>
        <w:textAlignment w:val="auto"/>
        <w:rPr>
          <w:rFonts w:hint="default" w:ascii="黑体" w:hAnsi="黑体" w:eastAsia="黑体" w:cs="黑体"/>
          <w:sz w:val="30"/>
          <w:szCs w:val="30"/>
          <w:lang w:val="en-US" w:eastAsia="zh-CN"/>
        </w:rPr>
      </w:pPr>
      <w:r>
        <w:rPr>
          <w:rFonts w:hint="eastAsia" w:ascii="黑体" w:hAnsi="黑体" w:eastAsia="黑体" w:cs="黑体"/>
          <w:sz w:val="30"/>
          <w:szCs w:val="30"/>
        </w:rPr>
        <w:t>2023年度安徽未来技术研究院</w:t>
      </w:r>
      <w:r>
        <w:rPr>
          <w:rFonts w:hint="eastAsia" w:ascii="黑体" w:hAnsi="黑体" w:eastAsia="黑体" w:cs="黑体"/>
          <w:sz w:val="30"/>
          <w:szCs w:val="30"/>
          <w:lang w:val="en-US" w:eastAsia="zh-CN"/>
        </w:rPr>
        <w:t>企业合作</w:t>
      </w:r>
      <w:r>
        <w:rPr>
          <w:rFonts w:hint="eastAsia" w:ascii="黑体" w:hAnsi="黑体" w:eastAsia="黑体" w:cs="黑体"/>
          <w:sz w:val="30"/>
          <w:szCs w:val="30"/>
        </w:rPr>
        <w:t>项目</w:t>
      </w:r>
      <w:r>
        <w:rPr>
          <w:rFonts w:hint="eastAsia" w:ascii="黑体" w:hAnsi="黑体" w:eastAsia="黑体" w:cs="黑体"/>
          <w:sz w:val="30"/>
          <w:szCs w:val="30"/>
          <w:lang w:val="en-US" w:eastAsia="zh-CN"/>
        </w:rPr>
        <w:t>结题验收结果</w:t>
      </w:r>
    </w:p>
    <w:tbl>
      <w:tblPr>
        <w:tblStyle w:val="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3241"/>
        <w:gridCol w:w="2512"/>
        <w:gridCol w:w="4837"/>
        <w:gridCol w:w="2193"/>
      </w:tblGrid>
      <w:tr w14:paraId="022B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blHeader/>
        </w:trPr>
        <w:tc>
          <w:tcPr>
            <w:tcW w:w="465" w:type="pct"/>
            <w:shd w:val="clear" w:color="auto" w:fill="FFFFFF" w:themeFill="background1"/>
            <w:vAlign w:val="center"/>
          </w:tcPr>
          <w:p w14:paraId="029F4B32">
            <w:pPr>
              <w:spacing w:line="240" w:lineRule="exact"/>
              <w:rPr>
                <w:b/>
                <w:bCs/>
                <w:sz w:val="21"/>
                <w:szCs w:val="21"/>
              </w:rPr>
            </w:pPr>
            <w:r>
              <w:rPr>
                <w:rFonts w:hint="eastAsia"/>
                <w:b/>
                <w:bCs/>
                <w:sz w:val="21"/>
                <w:szCs w:val="21"/>
              </w:rPr>
              <w:t>序号</w:t>
            </w:r>
          </w:p>
        </w:tc>
        <w:tc>
          <w:tcPr>
            <w:tcW w:w="1421" w:type="pct"/>
            <w:shd w:val="clear" w:color="auto" w:fill="FFFFFF" w:themeFill="background1"/>
            <w:vAlign w:val="center"/>
          </w:tcPr>
          <w:p w14:paraId="7E2C17B7">
            <w:pPr>
              <w:spacing w:line="240" w:lineRule="exact"/>
              <w:rPr>
                <w:b/>
                <w:bCs/>
                <w:sz w:val="21"/>
                <w:szCs w:val="21"/>
              </w:rPr>
            </w:pPr>
            <w:r>
              <w:rPr>
                <w:rFonts w:hint="eastAsia"/>
                <w:b/>
                <w:bCs/>
                <w:sz w:val="21"/>
                <w:szCs w:val="21"/>
              </w:rPr>
              <w:t>项目名称</w:t>
            </w:r>
          </w:p>
        </w:tc>
        <w:tc>
          <w:tcPr>
            <w:tcW w:w="1150" w:type="pct"/>
            <w:shd w:val="clear" w:color="auto" w:fill="auto"/>
            <w:vAlign w:val="center"/>
          </w:tcPr>
          <w:p w14:paraId="3D8325B0">
            <w:pPr>
              <w:rPr>
                <w:rFonts w:hint="eastAsia"/>
                <w:b/>
                <w:bCs/>
                <w:sz w:val="21"/>
                <w:szCs w:val="21"/>
              </w:rPr>
            </w:pPr>
            <w:r>
              <w:rPr>
                <w:rFonts w:hint="eastAsia"/>
                <w:b/>
                <w:bCs/>
                <w:sz w:val="21"/>
                <w:szCs w:val="21"/>
              </w:rPr>
              <w:t>牵头单位</w:t>
            </w:r>
          </w:p>
          <w:p w14:paraId="2276B4ED">
            <w:pPr>
              <w:rPr>
                <w:rFonts w:ascii="黑体" w:hAnsi="黑体" w:eastAsia="黑体" w:cs="宋体"/>
                <w:b/>
                <w:bCs/>
                <w:color w:val="000000"/>
                <w:sz w:val="21"/>
                <w:szCs w:val="21"/>
                <w:lang w:val="en-US" w:eastAsia="zh-CN" w:bidi="ar-SA"/>
              </w:rPr>
            </w:pPr>
            <w:r>
              <w:rPr>
                <w:rFonts w:hint="eastAsia"/>
                <w:b/>
                <w:bCs/>
                <w:sz w:val="21"/>
                <w:szCs w:val="21"/>
              </w:rPr>
              <w:t>（负责人）</w:t>
            </w:r>
          </w:p>
        </w:tc>
        <w:tc>
          <w:tcPr>
            <w:tcW w:w="931" w:type="pct"/>
            <w:shd w:val="clear" w:color="auto" w:fill="auto"/>
            <w:vAlign w:val="center"/>
          </w:tcPr>
          <w:p w14:paraId="047A31B9">
            <w:pPr>
              <w:rPr>
                <w:rFonts w:ascii="黑体" w:hAnsi="黑体" w:eastAsia="黑体" w:cs="宋体"/>
                <w:b/>
                <w:bCs/>
                <w:color w:val="000000"/>
                <w:sz w:val="21"/>
                <w:szCs w:val="21"/>
                <w:lang w:val="en-US" w:eastAsia="zh-CN" w:bidi="ar-SA"/>
              </w:rPr>
            </w:pPr>
            <w:r>
              <w:rPr>
                <w:rFonts w:hint="eastAsia"/>
                <w:b/>
                <w:bCs/>
                <w:sz w:val="21"/>
                <w:szCs w:val="21"/>
              </w:rPr>
              <w:t>协作单位（负责人）</w:t>
            </w:r>
          </w:p>
        </w:tc>
        <w:tc>
          <w:tcPr>
            <w:tcW w:w="1031" w:type="pct"/>
            <w:shd w:val="clear" w:color="auto" w:fill="FFFFFF" w:themeFill="background1"/>
            <w:vAlign w:val="center"/>
          </w:tcPr>
          <w:p w14:paraId="4DA004AF">
            <w:pPr>
              <w:spacing w:line="240" w:lineRule="exact"/>
              <w:rPr>
                <w:rFonts w:hint="eastAsia" w:eastAsia="宋体"/>
                <w:b/>
                <w:bCs/>
                <w:sz w:val="21"/>
                <w:szCs w:val="21"/>
                <w:lang w:eastAsia="zh-CN"/>
              </w:rPr>
            </w:pPr>
            <w:r>
              <w:rPr>
                <w:rFonts w:hint="eastAsia"/>
                <w:b/>
                <w:bCs/>
                <w:sz w:val="21"/>
                <w:szCs w:val="21"/>
                <w:lang w:val="en-US" w:eastAsia="zh-CN"/>
              </w:rPr>
              <w:t>检查评估</w:t>
            </w:r>
            <w:r>
              <w:rPr>
                <w:rFonts w:hint="eastAsia"/>
                <w:b/>
                <w:bCs/>
                <w:sz w:val="21"/>
                <w:szCs w:val="21"/>
              </w:rPr>
              <w:t>结果</w:t>
            </w:r>
          </w:p>
        </w:tc>
      </w:tr>
      <w:tr w14:paraId="334A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04E53E91">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600D89DD">
            <w:pPr>
              <w:widowControl/>
              <w:rPr>
                <w:rFonts w:hint="eastAsia"/>
                <w:b w:val="0"/>
                <w:bCs/>
                <w:sz w:val="21"/>
                <w:szCs w:val="21"/>
              </w:rPr>
            </w:pPr>
            <w:r>
              <w:rPr>
                <w:rFonts w:hint="eastAsia" w:ascii="宋体" w:hAnsi="宋体" w:eastAsia="宋体" w:cs="宋体"/>
                <w:b w:val="0"/>
                <w:bCs/>
                <w:color w:val="000000"/>
                <w:kern w:val="0"/>
                <w:sz w:val="21"/>
                <w:szCs w:val="21"/>
              </w:rPr>
              <w:t>基于窄带物联网（NB-loT）的DMA分区供水管网漏损控制技术研究</w:t>
            </w:r>
          </w:p>
        </w:tc>
        <w:tc>
          <w:tcPr>
            <w:tcW w:w="1150" w:type="pct"/>
            <w:shd w:val="clear" w:color="auto" w:fill="auto"/>
            <w:noWrap/>
            <w:vAlign w:val="center"/>
          </w:tcPr>
          <w:p w14:paraId="2423E9B6">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建筑工程学院</w:t>
            </w:r>
          </w:p>
          <w:p w14:paraId="6E8435FF">
            <w:pPr>
              <w:widowControl/>
              <w:jc w:val="center"/>
              <w:rPr>
                <w:rFonts w:hint="eastAsia"/>
                <w:b w:val="0"/>
                <w:bCs/>
                <w:sz w:val="21"/>
                <w:szCs w:val="21"/>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徐晓平</w:t>
            </w:r>
            <w:r>
              <w:rPr>
                <w:rFonts w:hint="eastAsia" w:cs="宋体"/>
                <w:b w:val="0"/>
                <w:bCs/>
                <w:color w:val="000000"/>
                <w:kern w:val="0"/>
                <w:sz w:val="21"/>
                <w:szCs w:val="21"/>
                <w:lang w:eastAsia="zh-CN"/>
              </w:rPr>
              <w:t>）</w:t>
            </w:r>
          </w:p>
        </w:tc>
        <w:tc>
          <w:tcPr>
            <w:tcW w:w="931" w:type="pct"/>
            <w:shd w:val="clear" w:color="auto" w:fill="auto"/>
            <w:noWrap/>
            <w:vAlign w:val="center"/>
          </w:tcPr>
          <w:p w14:paraId="425722EC">
            <w:pPr>
              <w:widowControl/>
              <w:rPr>
                <w:rFonts w:hint="eastAsia"/>
                <w:b w:val="0"/>
                <w:bCs/>
                <w:sz w:val="21"/>
                <w:szCs w:val="21"/>
              </w:rPr>
            </w:pPr>
            <w:r>
              <w:rPr>
                <w:rFonts w:hint="eastAsia" w:ascii="宋体" w:hAnsi="宋体" w:eastAsia="宋体" w:cs="宋体"/>
                <w:b w:val="0"/>
                <w:bCs/>
                <w:color w:val="000000"/>
                <w:kern w:val="0"/>
                <w:sz w:val="21"/>
                <w:szCs w:val="21"/>
              </w:rPr>
              <w:t>芜湖华衍水务有限公司</w:t>
            </w:r>
          </w:p>
        </w:tc>
        <w:tc>
          <w:tcPr>
            <w:tcW w:w="1031" w:type="pct"/>
            <w:vAlign w:val="center"/>
          </w:tcPr>
          <w:p w14:paraId="022E9E80">
            <w:pPr>
              <w:spacing w:line="240" w:lineRule="exact"/>
              <w:rPr>
                <w:rFonts w:hint="eastAsia" w:eastAsia="宋体"/>
                <w:b w:val="0"/>
                <w:bCs/>
                <w:sz w:val="21"/>
                <w:szCs w:val="21"/>
                <w:lang w:eastAsia="zh-CN"/>
              </w:rPr>
            </w:pPr>
            <w:r>
              <w:rPr>
                <w:rFonts w:hint="eastAsia"/>
                <w:b w:val="0"/>
                <w:bCs/>
                <w:sz w:val="21"/>
                <w:szCs w:val="21"/>
                <w:lang w:val="en-US" w:eastAsia="zh-CN"/>
              </w:rPr>
              <w:t>合格</w:t>
            </w:r>
          </w:p>
        </w:tc>
      </w:tr>
      <w:tr w14:paraId="688F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3C1E3E22">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73F852AA">
            <w:pPr>
              <w:widowControl/>
              <w:rPr>
                <w:rFonts w:hint="eastAsia"/>
                <w:b w:val="0"/>
                <w:bCs/>
                <w:sz w:val="21"/>
                <w:szCs w:val="21"/>
              </w:rPr>
            </w:pPr>
            <w:r>
              <w:rPr>
                <w:rFonts w:hint="eastAsia" w:ascii="宋体" w:hAnsi="宋体" w:eastAsia="宋体" w:cs="宋体"/>
                <w:b w:val="0"/>
                <w:bCs/>
                <w:color w:val="000000"/>
                <w:kern w:val="0"/>
                <w:sz w:val="21"/>
                <w:szCs w:val="21"/>
              </w:rPr>
              <w:t>基于视觉引导的焊接机器人焊缝纠偏系统开发</w:t>
            </w:r>
          </w:p>
        </w:tc>
        <w:tc>
          <w:tcPr>
            <w:tcW w:w="1150" w:type="pct"/>
            <w:shd w:val="clear" w:color="auto" w:fill="auto"/>
            <w:noWrap/>
            <w:vAlign w:val="center"/>
          </w:tcPr>
          <w:p w14:paraId="275D46B2">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人工智能学院</w:t>
            </w:r>
          </w:p>
          <w:p w14:paraId="42FD8B46">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江本赤</w:t>
            </w:r>
            <w:r>
              <w:rPr>
                <w:rFonts w:hint="eastAsia" w:cs="宋体"/>
                <w:b w:val="0"/>
                <w:bCs/>
                <w:color w:val="000000"/>
                <w:kern w:val="0"/>
                <w:sz w:val="21"/>
                <w:szCs w:val="21"/>
                <w:lang w:eastAsia="zh-CN"/>
              </w:rPr>
              <w:t>）</w:t>
            </w:r>
          </w:p>
        </w:tc>
        <w:tc>
          <w:tcPr>
            <w:tcW w:w="931" w:type="pct"/>
            <w:shd w:val="clear" w:color="auto" w:fill="auto"/>
            <w:noWrap/>
            <w:vAlign w:val="center"/>
          </w:tcPr>
          <w:p w14:paraId="5B0915BC">
            <w:pPr>
              <w:widowControl/>
              <w:rPr>
                <w:rFonts w:hint="eastAsia"/>
                <w:b w:val="0"/>
                <w:bCs/>
                <w:sz w:val="21"/>
                <w:szCs w:val="21"/>
              </w:rPr>
            </w:pPr>
            <w:r>
              <w:rPr>
                <w:rFonts w:hint="eastAsia" w:ascii="宋体" w:hAnsi="宋体" w:eastAsia="宋体" w:cs="宋体"/>
                <w:b w:val="0"/>
                <w:bCs/>
                <w:color w:val="000000"/>
                <w:kern w:val="0"/>
                <w:sz w:val="21"/>
                <w:szCs w:val="21"/>
              </w:rPr>
              <w:t>安徽普伦智能装备有限公司</w:t>
            </w:r>
          </w:p>
        </w:tc>
        <w:tc>
          <w:tcPr>
            <w:tcW w:w="1031" w:type="pct"/>
            <w:vAlign w:val="center"/>
          </w:tcPr>
          <w:p w14:paraId="364C6977">
            <w:pPr>
              <w:spacing w:line="240" w:lineRule="exact"/>
              <w:rPr>
                <w:rFonts w:hint="default" w:eastAsia="宋体"/>
                <w:b w:val="0"/>
                <w:bCs/>
                <w:sz w:val="21"/>
                <w:szCs w:val="21"/>
                <w:lang w:val="en-US" w:eastAsia="zh-CN"/>
              </w:rPr>
            </w:pPr>
            <w:r>
              <w:rPr>
                <w:rFonts w:hint="eastAsia"/>
                <w:b w:val="0"/>
                <w:bCs/>
                <w:sz w:val="21"/>
                <w:szCs w:val="21"/>
                <w:lang w:val="en-US" w:eastAsia="zh-CN"/>
              </w:rPr>
              <w:t>优秀</w:t>
            </w:r>
            <w:bookmarkStart w:id="0" w:name="_GoBack"/>
            <w:bookmarkEnd w:id="0"/>
          </w:p>
        </w:tc>
      </w:tr>
      <w:tr w14:paraId="3C55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E0F678A">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1AE5FDF">
            <w:pPr>
              <w:widowControl/>
              <w:rPr>
                <w:rFonts w:hint="eastAsia"/>
                <w:b w:val="0"/>
                <w:bCs/>
                <w:sz w:val="21"/>
                <w:szCs w:val="21"/>
              </w:rPr>
            </w:pPr>
            <w:r>
              <w:rPr>
                <w:rFonts w:hint="eastAsia" w:ascii="宋体" w:hAnsi="宋体" w:eastAsia="宋体" w:cs="宋体"/>
                <w:b w:val="0"/>
                <w:bCs/>
                <w:color w:val="000000"/>
                <w:kern w:val="0"/>
                <w:sz w:val="21"/>
                <w:szCs w:val="21"/>
              </w:rPr>
              <w:t>基于视觉感知的喷涂机器人自主路径规划方法研究</w:t>
            </w:r>
          </w:p>
        </w:tc>
        <w:tc>
          <w:tcPr>
            <w:tcW w:w="1150" w:type="pct"/>
            <w:shd w:val="clear" w:color="auto" w:fill="auto"/>
            <w:noWrap/>
            <w:vAlign w:val="center"/>
          </w:tcPr>
          <w:p w14:paraId="31B65ADC">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人工智能学院</w:t>
            </w:r>
          </w:p>
          <w:p w14:paraId="5EDA400A">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方明</w:t>
            </w:r>
            <w:r>
              <w:rPr>
                <w:rFonts w:hint="eastAsia" w:cs="宋体"/>
                <w:b w:val="0"/>
                <w:bCs/>
                <w:color w:val="000000"/>
                <w:kern w:val="0"/>
                <w:sz w:val="21"/>
                <w:szCs w:val="21"/>
                <w:lang w:eastAsia="zh-CN"/>
              </w:rPr>
              <w:t>）</w:t>
            </w:r>
          </w:p>
        </w:tc>
        <w:tc>
          <w:tcPr>
            <w:tcW w:w="931" w:type="pct"/>
            <w:shd w:val="clear" w:color="auto" w:fill="auto"/>
            <w:noWrap/>
            <w:vAlign w:val="center"/>
          </w:tcPr>
          <w:p w14:paraId="72063B04">
            <w:pPr>
              <w:widowControl/>
              <w:rPr>
                <w:rFonts w:hint="eastAsia"/>
                <w:b w:val="0"/>
                <w:bCs/>
                <w:sz w:val="21"/>
                <w:szCs w:val="21"/>
              </w:rPr>
            </w:pPr>
            <w:r>
              <w:rPr>
                <w:rFonts w:hint="eastAsia" w:ascii="宋体" w:hAnsi="宋体" w:eastAsia="宋体" w:cs="宋体"/>
                <w:b w:val="0"/>
                <w:bCs/>
                <w:color w:val="000000"/>
                <w:kern w:val="0"/>
                <w:sz w:val="21"/>
                <w:szCs w:val="21"/>
              </w:rPr>
              <w:t>安徽墨客机器人科技有限公司</w:t>
            </w:r>
          </w:p>
        </w:tc>
        <w:tc>
          <w:tcPr>
            <w:tcW w:w="1031" w:type="pct"/>
            <w:vAlign w:val="center"/>
          </w:tcPr>
          <w:p w14:paraId="73AD2E0A">
            <w:pPr>
              <w:spacing w:line="240" w:lineRule="exact"/>
              <w:rPr>
                <w:b w:val="0"/>
                <w:bCs/>
                <w:sz w:val="21"/>
                <w:szCs w:val="21"/>
              </w:rPr>
            </w:pPr>
            <w:r>
              <w:rPr>
                <w:rFonts w:hint="eastAsia"/>
                <w:b w:val="0"/>
                <w:bCs/>
                <w:sz w:val="21"/>
                <w:szCs w:val="21"/>
                <w:lang w:val="en-US" w:eastAsia="zh-CN"/>
              </w:rPr>
              <w:t>合格</w:t>
            </w:r>
          </w:p>
        </w:tc>
      </w:tr>
      <w:tr w14:paraId="414F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7C256F3A">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7EA5A3D2">
            <w:pPr>
              <w:widowControl/>
              <w:rPr>
                <w:rFonts w:hint="eastAsia"/>
                <w:b w:val="0"/>
                <w:bCs/>
                <w:sz w:val="21"/>
                <w:szCs w:val="21"/>
              </w:rPr>
            </w:pPr>
            <w:r>
              <w:rPr>
                <w:rFonts w:hint="eastAsia" w:ascii="宋体" w:hAnsi="宋体" w:eastAsia="宋体" w:cs="宋体"/>
                <w:b w:val="0"/>
                <w:bCs/>
                <w:color w:val="000000"/>
                <w:kern w:val="0"/>
                <w:sz w:val="21"/>
                <w:szCs w:val="21"/>
              </w:rPr>
              <w:t>面向航空端齿的智能无损检测机器人关键技术研究</w:t>
            </w:r>
          </w:p>
        </w:tc>
        <w:tc>
          <w:tcPr>
            <w:tcW w:w="1150" w:type="pct"/>
            <w:shd w:val="clear" w:color="auto" w:fill="auto"/>
            <w:noWrap/>
            <w:vAlign w:val="center"/>
          </w:tcPr>
          <w:p w14:paraId="22E05746">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人工智能学院</w:t>
            </w:r>
          </w:p>
          <w:p w14:paraId="2E4F216C">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叶东东</w:t>
            </w:r>
            <w:r>
              <w:rPr>
                <w:rFonts w:hint="eastAsia" w:cs="宋体"/>
                <w:b w:val="0"/>
                <w:bCs/>
                <w:color w:val="000000"/>
                <w:kern w:val="0"/>
                <w:sz w:val="21"/>
                <w:szCs w:val="21"/>
                <w:lang w:eastAsia="zh-CN"/>
              </w:rPr>
              <w:t>）</w:t>
            </w:r>
          </w:p>
        </w:tc>
        <w:tc>
          <w:tcPr>
            <w:tcW w:w="931" w:type="pct"/>
            <w:shd w:val="clear" w:color="auto" w:fill="auto"/>
            <w:noWrap/>
            <w:vAlign w:val="center"/>
          </w:tcPr>
          <w:p w14:paraId="303920D6">
            <w:pPr>
              <w:widowControl/>
              <w:rPr>
                <w:rFonts w:hint="eastAsia"/>
                <w:b w:val="0"/>
                <w:bCs/>
                <w:sz w:val="21"/>
                <w:szCs w:val="21"/>
              </w:rPr>
            </w:pPr>
            <w:r>
              <w:rPr>
                <w:rFonts w:hint="eastAsia" w:ascii="宋体" w:hAnsi="宋体" w:eastAsia="宋体" w:cs="宋体"/>
                <w:b w:val="0"/>
                <w:bCs/>
                <w:color w:val="000000"/>
                <w:kern w:val="0"/>
                <w:sz w:val="21"/>
                <w:szCs w:val="21"/>
              </w:rPr>
              <w:t>雄名航空科工(芜湖)股份有限公司</w:t>
            </w:r>
          </w:p>
        </w:tc>
        <w:tc>
          <w:tcPr>
            <w:tcW w:w="1031" w:type="pct"/>
            <w:vAlign w:val="center"/>
          </w:tcPr>
          <w:p w14:paraId="2A5982C7">
            <w:pPr>
              <w:spacing w:line="240" w:lineRule="exact"/>
              <w:rPr>
                <w:b w:val="0"/>
                <w:bCs/>
                <w:sz w:val="21"/>
                <w:szCs w:val="21"/>
              </w:rPr>
            </w:pPr>
            <w:r>
              <w:rPr>
                <w:rFonts w:hint="eastAsia"/>
                <w:b w:val="0"/>
                <w:bCs/>
                <w:sz w:val="21"/>
                <w:szCs w:val="21"/>
                <w:lang w:val="en-US" w:eastAsia="zh-CN"/>
              </w:rPr>
              <w:t>优秀</w:t>
            </w:r>
          </w:p>
        </w:tc>
      </w:tr>
      <w:tr w14:paraId="23C3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3AFD525">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199EAF27">
            <w:pPr>
              <w:widowControl/>
              <w:rPr>
                <w:rFonts w:hint="eastAsia"/>
                <w:b w:val="0"/>
                <w:bCs/>
                <w:sz w:val="21"/>
                <w:szCs w:val="21"/>
              </w:rPr>
            </w:pPr>
            <w:r>
              <w:rPr>
                <w:rFonts w:hint="eastAsia" w:ascii="宋体" w:hAnsi="宋体" w:eastAsia="宋体" w:cs="宋体"/>
                <w:b w:val="0"/>
                <w:bCs/>
                <w:color w:val="000000"/>
                <w:kern w:val="0"/>
                <w:sz w:val="21"/>
                <w:szCs w:val="21"/>
              </w:rPr>
              <w:t>工业机器人结构的拓扑优化设计与增材制造成形</w:t>
            </w:r>
          </w:p>
        </w:tc>
        <w:tc>
          <w:tcPr>
            <w:tcW w:w="1150" w:type="pct"/>
            <w:shd w:val="clear" w:color="auto" w:fill="auto"/>
            <w:noWrap/>
            <w:vAlign w:val="center"/>
          </w:tcPr>
          <w:p w14:paraId="26565A5C">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材料科学与工程学院</w:t>
            </w:r>
          </w:p>
          <w:p w14:paraId="77005F32">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刘桐</w:t>
            </w:r>
            <w:r>
              <w:rPr>
                <w:rFonts w:hint="eastAsia" w:cs="宋体"/>
                <w:b w:val="0"/>
                <w:bCs/>
                <w:color w:val="000000"/>
                <w:kern w:val="0"/>
                <w:sz w:val="21"/>
                <w:szCs w:val="21"/>
                <w:lang w:eastAsia="zh-CN"/>
              </w:rPr>
              <w:t>）</w:t>
            </w:r>
          </w:p>
        </w:tc>
        <w:tc>
          <w:tcPr>
            <w:tcW w:w="931" w:type="pct"/>
            <w:shd w:val="clear" w:color="auto" w:fill="auto"/>
            <w:noWrap/>
            <w:vAlign w:val="center"/>
          </w:tcPr>
          <w:p w14:paraId="2D60A785">
            <w:pPr>
              <w:widowControl/>
              <w:rPr>
                <w:rFonts w:hint="eastAsia"/>
                <w:b w:val="0"/>
                <w:bCs/>
                <w:sz w:val="21"/>
                <w:szCs w:val="21"/>
              </w:rPr>
            </w:pPr>
            <w:r>
              <w:rPr>
                <w:rFonts w:hint="eastAsia" w:ascii="宋体" w:hAnsi="宋体" w:eastAsia="宋体" w:cs="宋体"/>
                <w:b w:val="0"/>
                <w:bCs/>
                <w:color w:val="000000"/>
                <w:kern w:val="0"/>
                <w:sz w:val="21"/>
                <w:szCs w:val="21"/>
              </w:rPr>
              <w:t>安徽哈特三维科技有限公司</w:t>
            </w:r>
          </w:p>
        </w:tc>
        <w:tc>
          <w:tcPr>
            <w:tcW w:w="1031" w:type="pct"/>
            <w:vAlign w:val="center"/>
          </w:tcPr>
          <w:p w14:paraId="7D016A80">
            <w:pPr>
              <w:spacing w:line="240" w:lineRule="exact"/>
              <w:rPr>
                <w:b w:val="0"/>
                <w:bCs/>
                <w:sz w:val="21"/>
                <w:szCs w:val="21"/>
              </w:rPr>
            </w:pPr>
            <w:r>
              <w:rPr>
                <w:rFonts w:hint="eastAsia"/>
                <w:b w:val="0"/>
                <w:bCs/>
                <w:sz w:val="21"/>
                <w:szCs w:val="21"/>
                <w:lang w:val="en-US" w:eastAsia="zh-CN"/>
              </w:rPr>
              <w:t>合格</w:t>
            </w:r>
          </w:p>
        </w:tc>
      </w:tr>
      <w:tr w14:paraId="04F0F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6A714498">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58298B8A">
            <w:pPr>
              <w:widowControl/>
              <w:rPr>
                <w:rFonts w:hint="eastAsia"/>
                <w:b w:val="0"/>
                <w:bCs/>
                <w:sz w:val="21"/>
                <w:szCs w:val="21"/>
              </w:rPr>
            </w:pPr>
            <w:r>
              <w:rPr>
                <w:rFonts w:hint="eastAsia" w:ascii="宋体" w:hAnsi="宋体" w:eastAsia="宋体" w:cs="宋体"/>
                <w:b w:val="0"/>
                <w:bCs/>
                <w:color w:val="000000"/>
                <w:kern w:val="0"/>
                <w:sz w:val="21"/>
                <w:szCs w:val="21"/>
              </w:rPr>
              <w:t>基于区块链征信链的中小企业融资平台开发</w:t>
            </w:r>
          </w:p>
        </w:tc>
        <w:tc>
          <w:tcPr>
            <w:tcW w:w="1150" w:type="pct"/>
            <w:shd w:val="clear" w:color="auto" w:fill="auto"/>
            <w:noWrap/>
            <w:vAlign w:val="center"/>
          </w:tcPr>
          <w:p w14:paraId="0FAA3CD8">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数理与金融学院</w:t>
            </w:r>
          </w:p>
          <w:p w14:paraId="24E4DC59">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潘海峰</w:t>
            </w:r>
            <w:r>
              <w:rPr>
                <w:rFonts w:hint="eastAsia" w:cs="宋体"/>
                <w:b w:val="0"/>
                <w:bCs/>
                <w:color w:val="000000"/>
                <w:kern w:val="0"/>
                <w:sz w:val="21"/>
                <w:szCs w:val="21"/>
                <w:lang w:eastAsia="zh-CN"/>
              </w:rPr>
              <w:t>）</w:t>
            </w:r>
          </w:p>
        </w:tc>
        <w:tc>
          <w:tcPr>
            <w:tcW w:w="931" w:type="pct"/>
            <w:shd w:val="clear" w:color="auto" w:fill="auto"/>
            <w:noWrap/>
            <w:vAlign w:val="center"/>
          </w:tcPr>
          <w:p w14:paraId="7381D335">
            <w:pPr>
              <w:widowControl/>
              <w:rPr>
                <w:rFonts w:hint="eastAsia"/>
                <w:b w:val="0"/>
                <w:bCs/>
                <w:sz w:val="21"/>
                <w:szCs w:val="21"/>
              </w:rPr>
            </w:pPr>
            <w:r>
              <w:rPr>
                <w:rFonts w:hint="eastAsia" w:ascii="宋体" w:hAnsi="宋体" w:eastAsia="宋体" w:cs="宋体"/>
                <w:b w:val="0"/>
                <w:bCs/>
                <w:color w:val="000000"/>
                <w:kern w:val="0"/>
                <w:sz w:val="21"/>
                <w:szCs w:val="21"/>
              </w:rPr>
              <w:t>惠国征信服务股份有限公司</w:t>
            </w:r>
          </w:p>
        </w:tc>
        <w:tc>
          <w:tcPr>
            <w:tcW w:w="1031" w:type="pct"/>
            <w:vAlign w:val="center"/>
          </w:tcPr>
          <w:p w14:paraId="25728DC5">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40DE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43A71031">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00141F70">
            <w:pPr>
              <w:widowControl/>
              <w:rPr>
                <w:rFonts w:hint="eastAsia"/>
                <w:b w:val="0"/>
                <w:bCs/>
                <w:sz w:val="21"/>
                <w:szCs w:val="21"/>
              </w:rPr>
            </w:pPr>
            <w:r>
              <w:rPr>
                <w:rFonts w:hint="eastAsia" w:ascii="宋体" w:hAnsi="宋体" w:eastAsia="宋体" w:cs="宋体"/>
                <w:b w:val="0"/>
                <w:bCs/>
                <w:color w:val="000000"/>
                <w:kern w:val="0"/>
                <w:sz w:val="21"/>
                <w:szCs w:val="21"/>
              </w:rPr>
              <w:t>契约经济学视角下的区块链绿色融资模式</w:t>
            </w:r>
          </w:p>
        </w:tc>
        <w:tc>
          <w:tcPr>
            <w:tcW w:w="1150" w:type="pct"/>
            <w:shd w:val="clear" w:color="auto" w:fill="auto"/>
            <w:noWrap/>
            <w:vAlign w:val="center"/>
          </w:tcPr>
          <w:p w14:paraId="48CDC2CD">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数理与金融学院</w:t>
            </w:r>
          </w:p>
          <w:p w14:paraId="5F05DD01">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邓寿年</w:t>
            </w:r>
            <w:r>
              <w:rPr>
                <w:rFonts w:hint="eastAsia" w:cs="宋体"/>
                <w:b w:val="0"/>
                <w:bCs/>
                <w:color w:val="000000"/>
                <w:kern w:val="0"/>
                <w:sz w:val="21"/>
                <w:szCs w:val="21"/>
                <w:lang w:eastAsia="zh-CN"/>
              </w:rPr>
              <w:t>）</w:t>
            </w:r>
          </w:p>
        </w:tc>
        <w:tc>
          <w:tcPr>
            <w:tcW w:w="931" w:type="pct"/>
            <w:shd w:val="clear" w:color="auto" w:fill="auto"/>
            <w:noWrap/>
            <w:vAlign w:val="center"/>
          </w:tcPr>
          <w:p w14:paraId="5124AF00">
            <w:pPr>
              <w:widowControl/>
              <w:rPr>
                <w:rFonts w:hint="eastAsia"/>
                <w:b w:val="0"/>
                <w:bCs/>
                <w:sz w:val="21"/>
                <w:szCs w:val="21"/>
              </w:rPr>
            </w:pPr>
            <w:r>
              <w:rPr>
                <w:rFonts w:hint="eastAsia" w:ascii="宋体" w:hAnsi="宋体" w:eastAsia="宋体" w:cs="宋体"/>
                <w:b w:val="0"/>
                <w:bCs/>
                <w:color w:val="000000"/>
                <w:kern w:val="0"/>
                <w:sz w:val="21"/>
                <w:szCs w:val="21"/>
              </w:rPr>
              <w:t>安徽君芯电子科技有限公司</w:t>
            </w:r>
          </w:p>
        </w:tc>
        <w:tc>
          <w:tcPr>
            <w:tcW w:w="1031" w:type="pct"/>
            <w:vAlign w:val="center"/>
          </w:tcPr>
          <w:p w14:paraId="263534A6">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536A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36D28579">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1C5DAD10">
            <w:pPr>
              <w:widowControl/>
              <w:rPr>
                <w:rFonts w:hint="eastAsia"/>
                <w:b w:val="0"/>
                <w:bCs/>
                <w:sz w:val="21"/>
                <w:szCs w:val="21"/>
              </w:rPr>
            </w:pPr>
            <w:r>
              <w:rPr>
                <w:rFonts w:hint="eastAsia" w:ascii="宋体" w:hAnsi="宋体" w:eastAsia="宋体" w:cs="宋体"/>
                <w:b w:val="0"/>
                <w:bCs/>
                <w:color w:val="000000"/>
                <w:kern w:val="0"/>
                <w:sz w:val="21"/>
                <w:szCs w:val="21"/>
              </w:rPr>
              <w:t>基于区块链技术的隐私保护策略研究</w:t>
            </w:r>
          </w:p>
        </w:tc>
        <w:tc>
          <w:tcPr>
            <w:tcW w:w="1150" w:type="pct"/>
            <w:shd w:val="clear" w:color="auto" w:fill="auto"/>
            <w:noWrap/>
            <w:vAlign w:val="center"/>
          </w:tcPr>
          <w:p w14:paraId="129475A4">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数理与金融学院</w:t>
            </w:r>
          </w:p>
          <w:p w14:paraId="2E93488A">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谭海龙</w:t>
            </w:r>
            <w:r>
              <w:rPr>
                <w:rFonts w:hint="eastAsia" w:cs="宋体"/>
                <w:b w:val="0"/>
                <w:bCs/>
                <w:color w:val="000000"/>
                <w:kern w:val="0"/>
                <w:sz w:val="21"/>
                <w:szCs w:val="21"/>
                <w:lang w:eastAsia="zh-CN"/>
              </w:rPr>
              <w:t>）</w:t>
            </w:r>
          </w:p>
        </w:tc>
        <w:tc>
          <w:tcPr>
            <w:tcW w:w="931" w:type="pct"/>
            <w:shd w:val="clear" w:color="auto" w:fill="auto"/>
            <w:noWrap/>
            <w:vAlign w:val="center"/>
          </w:tcPr>
          <w:p w14:paraId="7F87721C">
            <w:pPr>
              <w:widowControl/>
              <w:rPr>
                <w:rFonts w:hint="eastAsia"/>
                <w:b w:val="0"/>
                <w:bCs/>
                <w:sz w:val="21"/>
                <w:szCs w:val="21"/>
              </w:rPr>
            </w:pPr>
            <w:r>
              <w:rPr>
                <w:rFonts w:hint="eastAsia" w:ascii="宋体" w:hAnsi="宋体" w:eastAsia="宋体" w:cs="宋体"/>
                <w:b w:val="0"/>
                <w:bCs/>
                <w:color w:val="000000"/>
                <w:kern w:val="0"/>
                <w:sz w:val="21"/>
                <w:szCs w:val="21"/>
              </w:rPr>
              <w:t>安徽艾迈新科技有限责任公司</w:t>
            </w:r>
          </w:p>
        </w:tc>
        <w:tc>
          <w:tcPr>
            <w:tcW w:w="1031" w:type="pct"/>
            <w:vAlign w:val="center"/>
          </w:tcPr>
          <w:p w14:paraId="6D664490">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58C8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7C53D3B1">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E2FC790">
            <w:pPr>
              <w:widowControl/>
              <w:rPr>
                <w:rFonts w:hint="eastAsia"/>
                <w:b w:val="0"/>
                <w:bCs/>
                <w:sz w:val="21"/>
                <w:szCs w:val="21"/>
              </w:rPr>
            </w:pPr>
            <w:r>
              <w:rPr>
                <w:rFonts w:hint="eastAsia" w:ascii="宋体" w:hAnsi="宋体" w:eastAsia="宋体" w:cs="宋体"/>
                <w:b w:val="0"/>
                <w:bCs/>
                <w:color w:val="000000"/>
                <w:kern w:val="0"/>
                <w:sz w:val="21"/>
                <w:szCs w:val="21"/>
              </w:rPr>
              <w:t>面向智能电网的动态状态估计问题研究</w:t>
            </w:r>
          </w:p>
        </w:tc>
        <w:tc>
          <w:tcPr>
            <w:tcW w:w="1150" w:type="pct"/>
            <w:shd w:val="clear" w:color="auto" w:fill="auto"/>
            <w:noWrap/>
            <w:vAlign w:val="center"/>
          </w:tcPr>
          <w:p w14:paraId="0145D3D0">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数理与金融学院</w:t>
            </w:r>
          </w:p>
          <w:p w14:paraId="72011CC3">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刘宏建</w:t>
            </w:r>
            <w:r>
              <w:rPr>
                <w:rFonts w:hint="eastAsia" w:cs="宋体"/>
                <w:b w:val="0"/>
                <w:bCs/>
                <w:color w:val="000000"/>
                <w:kern w:val="0"/>
                <w:sz w:val="21"/>
                <w:szCs w:val="21"/>
                <w:lang w:eastAsia="zh-CN"/>
              </w:rPr>
              <w:t>）</w:t>
            </w:r>
          </w:p>
        </w:tc>
        <w:tc>
          <w:tcPr>
            <w:tcW w:w="931" w:type="pct"/>
            <w:shd w:val="clear" w:color="auto" w:fill="auto"/>
            <w:noWrap/>
            <w:vAlign w:val="center"/>
          </w:tcPr>
          <w:p w14:paraId="70B0C138">
            <w:pPr>
              <w:widowControl/>
              <w:rPr>
                <w:rFonts w:hint="eastAsia"/>
                <w:b w:val="0"/>
                <w:bCs/>
                <w:sz w:val="21"/>
                <w:szCs w:val="21"/>
              </w:rPr>
            </w:pPr>
            <w:r>
              <w:rPr>
                <w:rFonts w:hint="eastAsia" w:ascii="宋体" w:hAnsi="宋体" w:eastAsia="宋体" w:cs="宋体"/>
                <w:b w:val="0"/>
                <w:bCs/>
                <w:color w:val="000000"/>
                <w:kern w:val="0"/>
                <w:sz w:val="21"/>
                <w:szCs w:val="21"/>
              </w:rPr>
              <w:t>安徽匠桥人工智能应用技术服务集团股份有限公司</w:t>
            </w:r>
          </w:p>
        </w:tc>
        <w:tc>
          <w:tcPr>
            <w:tcW w:w="1031" w:type="pct"/>
            <w:vAlign w:val="center"/>
          </w:tcPr>
          <w:p w14:paraId="7E550F79">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696D7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E8CEB99">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66ABE81D">
            <w:pPr>
              <w:widowControl/>
              <w:rPr>
                <w:rFonts w:hint="eastAsia"/>
                <w:b w:val="0"/>
                <w:bCs/>
                <w:sz w:val="21"/>
                <w:szCs w:val="21"/>
              </w:rPr>
            </w:pPr>
            <w:r>
              <w:rPr>
                <w:rFonts w:hint="eastAsia" w:ascii="宋体" w:hAnsi="宋体" w:eastAsia="宋体" w:cs="宋体"/>
                <w:b w:val="0"/>
                <w:bCs/>
                <w:color w:val="000000"/>
                <w:kern w:val="0"/>
                <w:sz w:val="21"/>
                <w:szCs w:val="21"/>
              </w:rPr>
              <w:t>面向工业安全的工业互联网个性化 AI 研究与应用</w:t>
            </w:r>
          </w:p>
        </w:tc>
        <w:tc>
          <w:tcPr>
            <w:tcW w:w="1150" w:type="pct"/>
            <w:shd w:val="clear" w:color="auto" w:fill="auto"/>
            <w:noWrap/>
            <w:vAlign w:val="center"/>
          </w:tcPr>
          <w:p w14:paraId="58C26BAF">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73C865A5">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汪军</w:t>
            </w:r>
            <w:r>
              <w:rPr>
                <w:rFonts w:hint="eastAsia" w:cs="宋体"/>
                <w:b w:val="0"/>
                <w:bCs/>
                <w:color w:val="000000"/>
                <w:kern w:val="0"/>
                <w:sz w:val="21"/>
                <w:szCs w:val="21"/>
                <w:lang w:eastAsia="zh-CN"/>
              </w:rPr>
              <w:t>）</w:t>
            </w:r>
          </w:p>
        </w:tc>
        <w:tc>
          <w:tcPr>
            <w:tcW w:w="931" w:type="pct"/>
            <w:shd w:val="clear" w:color="auto" w:fill="auto"/>
            <w:noWrap/>
            <w:vAlign w:val="center"/>
          </w:tcPr>
          <w:p w14:paraId="20C2314F">
            <w:pPr>
              <w:widowControl/>
              <w:rPr>
                <w:rFonts w:hint="eastAsia"/>
                <w:b w:val="0"/>
                <w:bCs/>
                <w:sz w:val="21"/>
                <w:szCs w:val="21"/>
              </w:rPr>
            </w:pPr>
            <w:r>
              <w:rPr>
                <w:rFonts w:hint="eastAsia" w:ascii="宋体" w:hAnsi="宋体" w:eastAsia="宋体" w:cs="宋体"/>
                <w:b w:val="0"/>
                <w:bCs/>
                <w:color w:val="000000"/>
                <w:kern w:val="0"/>
                <w:sz w:val="21"/>
                <w:szCs w:val="21"/>
              </w:rPr>
              <w:t>安徽高科电子股份有限公司</w:t>
            </w:r>
          </w:p>
        </w:tc>
        <w:tc>
          <w:tcPr>
            <w:tcW w:w="1031" w:type="pct"/>
            <w:vAlign w:val="center"/>
          </w:tcPr>
          <w:p w14:paraId="3515353F">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5630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FC53E80">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1AA5CEB5">
            <w:pPr>
              <w:widowControl/>
              <w:rPr>
                <w:rFonts w:hint="eastAsia"/>
                <w:b w:val="0"/>
                <w:bCs/>
                <w:sz w:val="21"/>
                <w:szCs w:val="21"/>
              </w:rPr>
            </w:pPr>
            <w:r>
              <w:rPr>
                <w:rFonts w:hint="eastAsia" w:ascii="宋体" w:hAnsi="宋体" w:eastAsia="宋体" w:cs="宋体"/>
                <w:b w:val="0"/>
                <w:bCs/>
                <w:color w:val="000000"/>
                <w:kern w:val="0"/>
                <w:sz w:val="21"/>
                <w:szCs w:val="21"/>
              </w:rPr>
              <w:t>基于云边协同的新能源车相关终端检测系统的研究与设计</w:t>
            </w:r>
          </w:p>
        </w:tc>
        <w:tc>
          <w:tcPr>
            <w:tcW w:w="1150" w:type="pct"/>
            <w:shd w:val="clear" w:color="auto" w:fill="auto"/>
            <w:noWrap/>
            <w:vAlign w:val="center"/>
          </w:tcPr>
          <w:p w14:paraId="27B73C2F">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22D40A3C">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严楠</w:t>
            </w:r>
            <w:r>
              <w:rPr>
                <w:rFonts w:hint="eastAsia" w:cs="宋体"/>
                <w:b w:val="0"/>
                <w:bCs/>
                <w:color w:val="000000"/>
                <w:kern w:val="0"/>
                <w:sz w:val="21"/>
                <w:szCs w:val="21"/>
                <w:lang w:eastAsia="zh-CN"/>
              </w:rPr>
              <w:t>）</w:t>
            </w:r>
          </w:p>
        </w:tc>
        <w:tc>
          <w:tcPr>
            <w:tcW w:w="931" w:type="pct"/>
            <w:shd w:val="clear" w:color="auto" w:fill="auto"/>
            <w:noWrap/>
            <w:vAlign w:val="center"/>
          </w:tcPr>
          <w:p w14:paraId="25320038">
            <w:pPr>
              <w:widowControl/>
              <w:rPr>
                <w:rFonts w:hint="eastAsia"/>
                <w:b w:val="0"/>
                <w:bCs/>
                <w:sz w:val="21"/>
                <w:szCs w:val="21"/>
              </w:rPr>
            </w:pPr>
            <w:r>
              <w:rPr>
                <w:rFonts w:hint="eastAsia" w:ascii="宋体" w:hAnsi="宋体" w:eastAsia="宋体" w:cs="宋体"/>
                <w:b w:val="0"/>
                <w:bCs/>
                <w:color w:val="000000"/>
                <w:kern w:val="0"/>
                <w:sz w:val="21"/>
                <w:szCs w:val="21"/>
              </w:rPr>
              <w:t>芜湖泰哈珀智能科技有限公司</w:t>
            </w:r>
          </w:p>
        </w:tc>
        <w:tc>
          <w:tcPr>
            <w:tcW w:w="1031" w:type="pct"/>
            <w:vAlign w:val="center"/>
          </w:tcPr>
          <w:p w14:paraId="393D5DB6">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7261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6FB98872">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1ECA0D85">
            <w:pPr>
              <w:widowControl/>
              <w:rPr>
                <w:rFonts w:hint="eastAsia"/>
                <w:b w:val="0"/>
                <w:bCs/>
                <w:sz w:val="21"/>
                <w:szCs w:val="21"/>
              </w:rPr>
            </w:pPr>
            <w:r>
              <w:rPr>
                <w:rFonts w:hint="eastAsia" w:ascii="宋体" w:hAnsi="宋体" w:eastAsia="宋体" w:cs="宋体"/>
                <w:b w:val="0"/>
                <w:bCs/>
                <w:color w:val="000000"/>
                <w:kern w:val="0"/>
                <w:sz w:val="21"/>
                <w:szCs w:val="21"/>
              </w:rPr>
              <w:t>基于新一代信息技术的数字物流技术研究</w:t>
            </w:r>
          </w:p>
        </w:tc>
        <w:tc>
          <w:tcPr>
            <w:tcW w:w="1150" w:type="pct"/>
            <w:shd w:val="clear" w:color="auto" w:fill="auto"/>
            <w:noWrap/>
            <w:vAlign w:val="center"/>
          </w:tcPr>
          <w:p w14:paraId="0A9C0FAE">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03AC2928">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章平</w:t>
            </w:r>
            <w:r>
              <w:rPr>
                <w:rFonts w:hint="eastAsia" w:cs="宋体"/>
                <w:b w:val="0"/>
                <w:bCs/>
                <w:color w:val="000000"/>
                <w:kern w:val="0"/>
                <w:sz w:val="21"/>
                <w:szCs w:val="21"/>
                <w:lang w:eastAsia="zh-CN"/>
              </w:rPr>
              <w:t>）</w:t>
            </w:r>
          </w:p>
        </w:tc>
        <w:tc>
          <w:tcPr>
            <w:tcW w:w="931" w:type="pct"/>
            <w:shd w:val="clear" w:color="auto" w:fill="auto"/>
            <w:noWrap/>
            <w:vAlign w:val="center"/>
          </w:tcPr>
          <w:p w14:paraId="29A9E74A">
            <w:pPr>
              <w:widowControl/>
              <w:rPr>
                <w:rFonts w:hint="eastAsia"/>
                <w:b w:val="0"/>
                <w:bCs/>
                <w:sz w:val="21"/>
                <w:szCs w:val="21"/>
              </w:rPr>
            </w:pPr>
            <w:r>
              <w:rPr>
                <w:rFonts w:hint="eastAsia" w:ascii="宋体" w:hAnsi="宋体" w:eastAsia="宋体" w:cs="宋体"/>
                <w:b w:val="0"/>
                <w:bCs/>
                <w:color w:val="000000"/>
                <w:kern w:val="0"/>
                <w:sz w:val="21"/>
                <w:szCs w:val="21"/>
              </w:rPr>
              <w:t>安徽共生众服供应链技术研究院有限公司</w:t>
            </w:r>
          </w:p>
        </w:tc>
        <w:tc>
          <w:tcPr>
            <w:tcW w:w="1031" w:type="pct"/>
            <w:vAlign w:val="center"/>
          </w:tcPr>
          <w:p w14:paraId="2179A4D4">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6031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3881B41">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0656C8A8">
            <w:pPr>
              <w:widowControl/>
              <w:rPr>
                <w:rFonts w:hint="eastAsia"/>
                <w:b w:val="0"/>
                <w:bCs/>
                <w:sz w:val="21"/>
                <w:szCs w:val="21"/>
              </w:rPr>
            </w:pPr>
            <w:r>
              <w:rPr>
                <w:rFonts w:hint="eastAsia" w:ascii="宋体" w:hAnsi="宋体" w:eastAsia="宋体" w:cs="宋体"/>
                <w:b w:val="0"/>
                <w:bCs/>
                <w:color w:val="000000"/>
                <w:kern w:val="0"/>
                <w:sz w:val="21"/>
                <w:szCs w:val="21"/>
              </w:rPr>
              <w:t>可重构计算体系结构映射编译及设计测试工具研发</w:t>
            </w:r>
          </w:p>
        </w:tc>
        <w:tc>
          <w:tcPr>
            <w:tcW w:w="1150" w:type="pct"/>
            <w:shd w:val="clear" w:color="auto" w:fill="auto"/>
            <w:noWrap/>
            <w:vAlign w:val="center"/>
          </w:tcPr>
          <w:p w14:paraId="6E25C72B">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40BA95C9">
            <w:pPr>
              <w:widowControl/>
              <w:jc w:val="center"/>
              <w:rPr>
                <w:rFonts w:hint="eastAsia" w:eastAsia="宋体"/>
                <w:b w:val="0"/>
                <w:bCs/>
                <w:sz w:val="21"/>
                <w:szCs w:val="21"/>
                <w:lang w:val="en-US"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陈乃金</w:t>
            </w:r>
            <w:r>
              <w:rPr>
                <w:rFonts w:hint="eastAsia" w:cs="宋体"/>
                <w:b w:val="0"/>
                <w:bCs/>
                <w:color w:val="000000"/>
                <w:kern w:val="0"/>
                <w:sz w:val="21"/>
                <w:szCs w:val="21"/>
                <w:lang w:val="en-US" w:eastAsia="zh-CN"/>
              </w:rPr>
              <w:t>)</w:t>
            </w:r>
          </w:p>
        </w:tc>
        <w:tc>
          <w:tcPr>
            <w:tcW w:w="931" w:type="pct"/>
            <w:shd w:val="clear" w:color="auto" w:fill="auto"/>
            <w:noWrap/>
            <w:vAlign w:val="center"/>
          </w:tcPr>
          <w:p w14:paraId="27C93315">
            <w:pPr>
              <w:widowControl/>
              <w:rPr>
                <w:rFonts w:hint="eastAsia"/>
                <w:b w:val="0"/>
                <w:bCs/>
                <w:sz w:val="21"/>
                <w:szCs w:val="21"/>
              </w:rPr>
            </w:pPr>
            <w:r>
              <w:rPr>
                <w:rFonts w:hint="eastAsia" w:ascii="宋体" w:hAnsi="宋体" w:eastAsia="宋体" w:cs="宋体"/>
                <w:b w:val="0"/>
                <w:bCs/>
                <w:color w:val="000000"/>
                <w:kern w:val="0"/>
                <w:sz w:val="21"/>
                <w:szCs w:val="21"/>
              </w:rPr>
              <w:t>安徽岱梭微电子有限公司</w:t>
            </w:r>
          </w:p>
        </w:tc>
        <w:tc>
          <w:tcPr>
            <w:tcW w:w="1031" w:type="pct"/>
            <w:vAlign w:val="center"/>
          </w:tcPr>
          <w:p w14:paraId="7C60B1C9">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1FA81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0D1F4937">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75D4C40E">
            <w:pPr>
              <w:widowControl/>
              <w:rPr>
                <w:rFonts w:hint="eastAsia"/>
                <w:b w:val="0"/>
                <w:bCs/>
                <w:sz w:val="21"/>
                <w:szCs w:val="21"/>
              </w:rPr>
            </w:pPr>
            <w:r>
              <w:rPr>
                <w:rFonts w:hint="eastAsia" w:ascii="宋体" w:hAnsi="宋体" w:eastAsia="宋体" w:cs="宋体"/>
                <w:b w:val="0"/>
                <w:bCs/>
                <w:color w:val="000000"/>
                <w:kern w:val="0"/>
                <w:sz w:val="21"/>
                <w:szCs w:val="21"/>
              </w:rPr>
              <w:t>基于AOI的光伏玻璃缺陷快速筛查及自动检测系统</w:t>
            </w:r>
          </w:p>
        </w:tc>
        <w:tc>
          <w:tcPr>
            <w:tcW w:w="1150" w:type="pct"/>
            <w:shd w:val="clear" w:color="auto" w:fill="auto"/>
            <w:noWrap/>
            <w:vAlign w:val="center"/>
          </w:tcPr>
          <w:p w14:paraId="4DBE6543">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0F09A706">
            <w:pPr>
              <w:widowControl/>
              <w:jc w:val="center"/>
              <w:rPr>
                <w:rFonts w:hint="eastAsia" w:eastAsia="宋体"/>
                <w:b w:val="0"/>
                <w:bCs/>
                <w:sz w:val="21"/>
                <w:szCs w:val="21"/>
                <w:lang w:eastAsia="zh-CN"/>
              </w:rPr>
            </w:pPr>
            <w:r>
              <w:rPr>
                <w:rFonts w:hint="eastAsia" w:cs="宋体"/>
                <w:b w:val="0"/>
                <w:bCs/>
                <w:color w:val="000000"/>
                <w:kern w:val="0"/>
                <w:sz w:val="21"/>
                <w:szCs w:val="21"/>
                <w:lang w:eastAsia="zh-CN"/>
              </w:rPr>
              <w:t>（</w:t>
            </w:r>
            <w:r>
              <w:rPr>
                <w:rFonts w:hint="eastAsia" w:ascii="宋体" w:hAnsi="宋体" w:eastAsia="宋体" w:cs="宋体"/>
                <w:b w:val="0"/>
                <w:bCs/>
                <w:color w:val="000000"/>
                <w:kern w:val="0"/>
                <w:sz w:val="21"/>
                <w:szCs w:val="21"/>
              </w:rPr>
              <w:t>徐晓峰</w:t>
            </w:r>
            <w:r>
              <w:rPr>
                <w:rFonts w:hint="eastAsia" w:cs="宋体"/>
                <w:b w:val="0"/>
                <w:bCs/>
                <w:color w:val="000000"/>
                <w:kern w:val="0"/>
                <w:sz w:val="21"/>
                <w:szCs w:val="21"/>
                <w:lang w:eastAsia="zh-CN"/>
              </w:rPr>
              <w:t>）</w:t>
            </w:r>
          </w:p>
        </w:tc>
        <w:tc>
          <w:tcPr>
            <w:tcW w:w="931" w:type="pct"/>
            <w:shd w:val="clear" w:color="auto" w:fill="auto"/>
            <w:noWrap/>
            <w:vAlign w:val="center"/>
          </w:tcPr>
          <w:p w14:paraId="4B25B1BD">
            <w:pPr>
              <w:widowControl/>
              <w:rPr>
                <w:rFonts w:hint="eastAsia"/>
                <w:b w:val="0"/>
                <w:bCs/>
                <w:sz w:val="21"/>
                <w:szCs w:val="21"/>
              </w:rPr>
            </w:pPr>
            <w:r>
              <w:rPr>
                <w:rFonts w:hint="eastAsia" w:ascii="宋体" w:hAnsi="宋体" w:eastAsia="宋体" w:cs="宋体"/>
                <w:b w:val="0"/>
                <w:bCs/>
                <w:color w:val="000000"/>
                <w:kern w:val="0"/>
                <w:sz w:val="21"/>
                <w:szCs w:val="21"/>
              </w:rPr>
              <w:t>安徽皓视光电科技有限公司</w:t>
            </w:r>
          </w:p>
        </w:tc>
        <w:tc>
          <w:tcPr>
            <w:tcW w:w="1031" w:type="pct"/>
            <w:vAlign w:val="center"/>
          </w:tcPr>
          <w:p w14:paraId="3EDDAFF7">
            <w:pPr>
              <w:spacing w:line="240" w:lineRule="exact"/>
              <w:rPr>
                <w:b w:val="0"/>
                <w:bCs/>
                <w:sz w:val="21"/>
                <w:szCs w:val="21"/>
              </w:rPr>
            </w:pPr>
            <w:r>
              <w:rPr>
                <w:rFonts w:hint="eastAsia"/>
                <w:b w:val="0"/>
                <w:bCs/>
                <w:sz w:val="21"/>
                <w:szCs w:val="21"/>
                <w:lang w:val="en-US" w:eastAsia="zh-CN"/>
              </w:rPr>
              <w:t>优秀</w:t>
            </w:r>
          </w:p>
        </w:tc>
      </w:tr>
      <w:tr w14:paraId="34B9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775DC238">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7801A026">
            <w:pPr>
              <w:widowControl/>
              <w:rPr>
                <w:rFonts w:hint="eastAsia"/>
                <w:b w:val="0"/>
                <w:bCs/>
                <w:sz w:val="21"/>
                <w:szCs w:val="21"/>
              </w:rPr>
            </w:pPr>
            <w:r>
              <w:rPr>
                <w:rFonts w:hint="eastAsia" w:ascii="宋体" w:hAnsi="宋体" w:eastAsia="宋体" w:cs="宋体"/>
                <w:b w:val="0"/>
                <w:bCs/>
                <w:color w:val="000000"/>
                <w:kern w:val="0"/>
                <w:sz w:val="21"/>
                <w:szCs w:val="21"/>
              </w:rPr>
              <w:t>视频安防监控智能预警系统的关键技术研究与开发</w:t>
            </w:r>
          </w:p>
        </w:tc>
        <w:tc>
          <w:tcPr>
            <w:tcW w:w="1150" w:type="pct"/>
            <w:shd w:val="clear" w:color="auto" w:fill="auto"/>
            <w:noWrap/>
            <w:vAlign w:val="center"/>
          </w:tcPr>
          <w:p w14:paraId="50DAF2CA">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计算机与信息学院</w:t>
            </w:r>
          </w:p>
          <w:p w14:paraId="7592E2BD">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陈新泉</w:t>
            </w:r>
            <w:r>
              <w:rPr>
                <w:rFonts w:hint="eastAsia" w:cs="宋体"/>
                <w:b w:val="0"/>
                <w:bCs/>
                <w:color w:val="000000"/>
                <w:kern w:val="0"/>
                <w:sz w:val="21"/>
                <w:szCs w:val="21"/>
                <w:lang w:val="en-US" w:eastAsia="zh-CN"/>
              </w:rPr>
              <w:t>)</w:t>
            </w:r>
          </w:p>
        </w:tc>
        <w:tc>
          <w:tcPr>
            <w:tcW w:w="931" w:type="pct"/>
            <w:shd w:val="clear" w:color="auto" w:fill="auto"/>
            <w:noWrap/>
            <w:vAlign w:val="center"/>
          </w:tcPr>
          <w:p w14:paraId="0A69D8DC">
            <w:pPr>
              <w:widowControl/>
              <w:rPr>
                <w:rFonts w:hint="eastAsia"/>
                <w:b w:val="0"/>
                <w:bCs/>
                <w:sz w:val="21"/>
                <w:szCs w:val="21"/>
              </w:rPr>
            </w:pPr>
            <w:r>
              <w:rPr>
                <w:rFonts w:hint="eastAsia" w:ascii="宋体" w:hAnsi="宋体" w:eastAsia="宋体" w:cs="宋体"/>
                <w:b w:val="0"/>
                <w:bCs/>
                <w:color w:val="000000"/>
                <w:kern w:val="0"/>
                <w:sz w:val="21"/>
                <w:szCs w:val="21"/>
              </w:rPr>
              <w:t>芜湖哈特机器人产业技术研究院有限公司</w:t>
            </w:r>
          </w:p>
        </w:tc>
        <w:tc>
          <w:tcPr>
            <w:tcW w:w="1031" w:type="pct"/>
            <w:vAlign w:val="center"/>
          </w:tcPr>
          <w:p w14:paraId="7487654D">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6CAA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46C79384">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206DB543">
            <w:pPr>
              <w:widowControl/>
              <w:rPr>
                <w:rFonts w:hint="eastAsia"/>
                <w:b w:val="0"/>
                <w:bCs/>
                <w:sz w:val="21"/>
                <w:szCs w:val="21"/>
              </w:rPr>
            </w:pPr>
            <w:r>
              <w:rPr>
                <w:rFonts w:hint="eastAsia" w:ascii="宋体" w:hAnsi="宋体" w:eastAsia="宋体" w:cs="宋体"/>
                <w:b w:val="0"/>
                <w:bCs/>
                <w:color w:val="000000"/>
                <w:kern w:val="0"/>
                <w:sz w:val="21"/>
                <w:szCs w:val="21"/>
              </w:rPr>
              <w:t>面向复杂工件检测与分拣的智能机器人技术研发及示范应用</w:t>
            </w:r>
          </w:p>
        </w:tc>
        <w:tc>
          <w:tcPr>
            <w:tcW w:w="1150" w:type="pct"/>
            <w:shd w:val="clear" w:color="auto" w:fill="auto"/>
            <w:noWrap/>
            <w:vAlign w:val="center"/>
          </w:tcPr>
          <w:p w14:paraId="28FFAE01">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458FE573">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王海</w:t>
            </w:r>
            <w:r>
              <w:rPr>
                <w:rFonts w:hint="eastAsia" w:cs="宋体"/>
                <w:b w:val="0"/>
                <w:bCs/>
                <w:color w:val="000000"/>
                <w:kern w:val="0"/>
                <w:sz w:val="21"/>
                <w:szCs w:val="21"/>
                <w:lang w:val="en-US" w:eastAsia="zh-CN"/>
              </w:rPr>
              <w:t>)</w:t>
            </w:r>
          </w:p>
        </w:tc>
        <w:tc>
          <w:tcPr>
            <w:tcW w:w="931" w:type="pct"/>
            <w:shd w:val="clear" w:color="auto" w:fill="auto"/>
            <w:noWrap/>
            <w:vAlign w:val="center"/>
          </w:tcPr>
          <w:p w14:paraId="4BACAC1C">
            <w:pPr>
              <w:widowControl/>
              <w:rPr>
                <w:rFonts w:hint="eastAsia"/>
                <w:b w:val="0"/>
                <w:bCs/>
                <w:sz w:val="21"/>
                <w:szCs w:val="21"/>
              </w:rPr>
            </w:pPr>
            <w:r>
              <w:rPr>
                <w:rFonts w:hint="eastAsia" w:ascii="宋体" w:hAnsi="宋体" w:eastAsia="宋体" w:cs="宋体"/>
                <w:b w:val="0"/>
                <w:bCs/>
                <w:color w:val="000000"/>
                <w:kern w:val="0"/>
                <w:sz w:val="21"/>
                <w:szCs w:val="21"/>
              </w:rPr>
              <w:t>芜湖固高自动化技术有限公司</w:t>
            </w:r>
          </w:p>
        </w:tc>
        <w:tc>
          <w:tcPr>
            <w:tcW w:w="1031" w:type="pct"/>
            <w:vAlign w:val="center"/>
          </w:tcPr>
          <w:p w14:paraId="3C2AAABC">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0604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4654684A">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5CEA6042">
            <w:pPr>
              <w:widowControl/>
              <w:rPr>
                <w:rFonts w:hint="eastAsia"/>
                <w:b w:val="0"/>
                <w:bCs/>
                <w:sz w:val="21"/>
                <w:szCs w:val="21"/>
              </w:rPr>
            </w:pPr>
            <w:r>
              <w:rPr>
                <w:rFonts w:hint="eastAsia" w:ascii="宋体" w:hAnsi="宋体" w:eastAsia="宋体" w:cs="宋体"/>
                <w:b w:val="0"/>
                <w:bCs/>
                <w:color w:val="000000"/>
                <w:kern w:val="0"/>
                <w:sz w:val="21"/>
                <w:szCs w:val="21"/>
              </w:rPr>
              <w:t>视觉引导机器人动态分拣异形件作业研究</w:t>
            </w:r>
          </w:p>
        </w:tc>
        <w:tc>
          <w:tcPr>
            <w:tcW w:w="1150" w:type="pct"/>
            <w:shd w:val="clear" w:color="auto" w:fill="auto"/>
            <w:noWrap/>
            <w:vAlign w:val="center"/>
          </w:tcPr>
          <w:p w14:paraId="6059CDC5">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52D82151">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刘有余</w:t>
            </w:r>
            <w:r>
              <w:rPr>
                <w:rFonts w:hint="eastAsia" w:cs="宋体"/>
                <w:b w:val="0"/>
                <w:bCs/>
                <w:color w:val="000000"/>
                <w:kern w:val="0"/>
                <w:sz w:val="21"/>
                <w:szCs w:val="21"/>
                <w:lang w:val="en-US" w:eastAsia="zh-CN"/>
              </w:rPr>
              <w:t>)</w:t>
            </w:r>
          </w:p>
        </w:tc>
        <w:tc>
          <w:tcPr>
            <w:tcW w:w="931" w:type="pct"/>
            <w:shd w:val="clear" w:color="auto" w:fill="auto"/>
            <w:noWrap/>
            <w:vAlign w:val="center"/>
          </w:tcPr>
          <w:p w14:paraId="4FDAA3E5">
            <w:pPr>
              <w:widowControl/>
              <w:rPr>
                <w:rFonts w:hint="eastAsia"/>
                <w:b w:val="0"/>
                <w:bCs/>
                <w:sz w:val="21"/>
                <w:szCs w:val="21"/>
              </w:rPr>
            </w:pPr>
            <w:r>
              <w:rPr>
                <w:rFonts w:hint="eastAsia" w:ascii="宋体" w:hAnsi="宋体" w:eastAsia="宋体" w:cs="宋体"/>
                <w:b w:val="0"/>
                <w:bCs/>
                <w:color w:val="000000"/>
                <w:kern w:val="0"/>
                <w:sz w:val="21"/>
                <w:szCs w:val="21"/>
              </w:rPr>
              <w:t>安徽佩吉智能科技有限公司</w:t>
            </w:r>
          </w:p>
        </w:tc>
        <w:tc>
          <w:tcPr>
            <w:tcW w:w="1031" w:type="pct"/>
            <w:vAlign w:val="center"/>
          </w:tcPr>
          <w:p w14:paraId="011BC11F">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7CD8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6DA182C">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796A698C">
            <w:pPr>
              <w:widowControl/>
              <w:rPr>
                <w:rFonts w:hint="eastAsia"/>
                <w:b w:val="0"/>
                <w:bCs/>
                <w:sz w:val="21"/>
                <w:szCs w:val="21"/>
              </w:rPr>
            </w:pPr>
            <w:r>
              <w:rPr>
                <w:rFonts w:hint="eastAsia" w:ascii="宋体" w:hAnsi="宋体" w:eastAsia="宋体" w:cs="宋体"/>
                <w:b w:val="0"/>
                <w:bCs/>
                <w:color w:val="000000"/>
                <w:kern w:val="0"/>
                <w:sz w:val="21"/>
                <w:szCs w:val="21"/>
              </w:rPr>
              <w:t>基于动态多尺度的偏载螺旋传动齿面磨损机理研究</w:t>
            </w:r>
          </w:p>
        </w:tc>
        <w:tc>
          <w:tcPr>
            <w:tcW w:w="1150" w:type="pct"/>
            <w:shd w:val="clear" w:color="auto" w:fill="auto"/>
            <w:noWrap/>
            <w:vAlign w:val="center"/>
          </w:tcPr>
          <w:p w14:paraId="6D7673B2">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302EA025">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李鑫</w:t>
            </w:r>
            <w:r>
              <w:rPr>
                <w:rFonts w:hint="eastAsia" w:cs="宋体"/>
                <w:b w:val="0"/>
                <w:bCs/>
                <w:color w:val="000000"/>
                <w:kern w:val="0"/>
                <w:sz w:val="21"/>
                <w:szCs w:val="21"/>
                <w:lang w:val="en-US" w:eastAsia="zh-CN"/>
              </w:rPr>
              <w:t>)</w:t>
            </w:r>
          </w:p>
        </w:tc>
        <w:tc>
          <w:tcPr>
            <w:tcW w:w="931" w:type="pct"/>
            <w:shd w:val="clear" w:color="auto" w:fill="auto"/>
            <w:noWrap/>
            <w:vAlign w:val="center"/>
          </w:tcPr>
          <w:p w14:paraId="0AF7BFEA">
            <w:pPr>
              <w:widowControl/>
              <w:rPr>
                <w:rFonts w:hint="eastAsia"/>
                <w:b w:val="0"/>
                <w:bCs/>
                <w:sz w:val="21"/>
                <w:szCs w:val="21"/>
              </w:rPr>
            </w:pPr>
            <w:r>
              <w:rPr>
                <w:rFonts w:hint="eastAsia" w:ascii="宋体" w:hAnsi="宋体" w:eastAsia="宋体" w:cs="宋体"/>
                <w:b w:val="0"/>
                <w:bCs/>
                <w:color w:val="000000"/>
                <w:kern w:val="0"/>
                <w:sz w:val="21"/>
                <w:szCs w:val="21"/>
              </w:rPr>
              <w:t>埃夫特智能装备股份有限公司</w:t>
            </w:r>
          </w:p>
        </w:tc>
        <w:tc>
          <w:tcPr>
            <w:tcW w:w="1031" w:type="pct"/>
            <w:vAlign w:val="center"/>
          </w:tcPr>
          <w:p w14:paraId="2AF8B587">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0EBF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D2DF1AB">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E8DBBD8">
            <w:pPr>
              <w:widowControl/>
              <w:rPr>
                <w:rFonts w:hint="eastAsia"/>
                <w:b w:val="0"/>
                <w:bCs/>
                <w:sz w:val="21"/>
                <w:szCs w:val="21"/>
              </w:rPr>
            </w:pPr>
            <w:r>
              <w:rPr>
                <w:rFonts w:hint="eastAsia" w:ascii="宋体" w:hAnsi="宋体" w:eastAsia="宋体" w:cs="宋体"/>
                <w:b w:val="0"/>
                <w:bCs/>
                <w:color w:val="000000"/>
                <w:kern w:val="0"/>
                <w:sz w:val="21"/>
                <w:szCs w:val="21"/>
              </w:rPr>
              <w:t>基于数字孪生的工业机器人智能故障诊断方法</w:t>
            </w:r>
          </w:p>
        </w:tc>
        <w:tc>
          <w:tcPr>
            <w:tcW w:w="1150" w:type="pct"/>
            <w:shd w:val="clear" w:color="auto" w:fill="auto"/>
            <w:noWrap/>
            <w:vAlign w:val="center"/>
          </w:tcPr>
          <w:p w14:paraId="385E6ECB">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3CD2DC16">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梁利东</w:t>
            </w:r>
            <w:r>
              <w:rPr>
                <w:rFonts w:hint="eastAsia" w:cs="宋体"/>
                <w:b w:val="0"/>
                <w:bCs/>
                <w:color w:val="000000"/>
                <w:kern w:val="0"/>
                <w:sz w:val="21"/>
                <w:szCs w:val="21"/>
                <w:lang w:val="en-US" w:eastAsia="zh-CN"/>
              </w:rPr>
              <w:t>)</w:t>
            </w:r>
          </w:p>
        </w:tc>
        <w:tc>
          <w:tcPr>
            <w:tcW w:w="931" w:type="pct"/>
            <w:shd w:val="clear" w:color="auto" w:fill="auto"/>
            <w:noWrap/>
            <w:vAlign w:val="center"/>
          </w:tcPr>
          <w:p w14:paraId="579B3437">
            <w:pPr>
              <w:widowControl/>
              <w:rPr>
                <w:rFonts w:hint="eastAsia"/>
                <w:b w:val="0"/>
                <w:bCs/>
                <w:sz w:val="21"/>
                <w:szCs w:val="21"/>
              </w:rPr>
            </w:pPr>
            <w:r>
              <w:rPr>
                <w:rFonts w:hint="eastAsia" w:ascii="宋体" w:hAnsi="宋体" w:eastAsia="宋体" w:cs="宋体"/>
                <w:b w:val="0"/>
                <w:bCs/>
                <w:color w:val="000000"/>
                <w:kern w:val="0"/>
                <w:sz w:val="21"/>
                <w:szCs w:val="21"/>
              </w:rPr>
              <w:t>芜湖神图驭器智能科技有限公司</w:t>
            </w:r>
          </w:p>
        </w:tc>
        <w:tc>
          <w:tcPr>
            <w:tcW w:w="1031" w:type="pct"/>
            <w:vAlign w:val="center"/>
          </w:tcPr>
          <w:p w14:paraId="1F52C3EB">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62E52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6432C66B">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1F3BB385">
            <w:pPr>
              <w:widowControl/>
              <w:rPr>
                <w:rFonts w:hint="eastAsia"/>
                <w:b w:val="0"/>
                <w:bCs/>
                <w:sz w:val="21"/>
                <w:szCs w:val="21"/>
              </w:rPr>
            </w:pPr>
            <w:r>
              <w:rPr>
                <w:rFonts w:hint="eastAsia" w:ascii="宋体" w:hAnsi="宋体" w:eastAsia="宋体" w:cs="宋体"/>
                <w:b w:val="0"/>
                <w:bCs/>
                <w:color w:val="000000"/>
                <w:kern w:val="0"/>
                <w:sz w:val="21"/>
                <w:szCs w:val="21"/>
              </w:rPr>
              <w:t>面向复杂结构件的多工业机器人协作焊接的任务分配和路径规划研究</w:t>
            </w:r>
          </w:p>
        </w:tc>
        <w:tc>
          <w:tcPr>
            <w:tcW w:w="1150" w:type="pct"/>
            <w:shd w:val="clear" w:color="auto" w:fill="auto"/>
            <w:noWrap/>
            <w:vAlign w:val="center"/>
          </w:tcPr>
          <w:p w14:paraId="1E0B24DD">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359C887E">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贾文友</w:t>
            </w:r>
            <w:r>
              <w:rPr>
                <w:rFonts w:hint="eastAsia" w:cs="宋体"/>
                <w:b w:val="0"/>
                <w:bCs/>
                <w:color w:val="000000"/>
                <w:kern w:val="0"/>
                <w:sz w:val="21"/>
                <w:szCs w:val="21"/>
                <w:lang w:val="en-US" w:eastAsia="zh-CN"/>
              </w:rPr>
              <w:t>)</w:t>
            </w:r>
          </w:p>
        </w:tc>
        <w:tc>
          <w:tcPr>
            <w:tcW w:w="931" w:type="pct"/>
            <w:shd w:val="clear" w:color="auto" w:fill="auto"/>
            <w:noWrap/>
            <w:vAlign w:val="center"/>
          </w:tcPr>
          <w:p w14:paraId="653FBFD1">
            <w:pPr>
              <w:widowControl/>
              <w:rPr>
                <w:rFonts w:hint="eastAsia"/>
                <w:b w:val="0"/>
                <w:bCs/>
                <w:sz w:val="21"/>
                <w:szCs w:val="21"/>
              </w:rPr>
            </w:pPr>
            <w:r>
              <w:rPr>
                <w:rFonts w:hint="eastAsia" w:ascii="宋体" w:hAnsi="宋体" w:eastAsia="宋体" w:cs="宋体"/>
                <w:b w:val="0"/>
                <w:bCs/>
                <w:color w:val="000000"/>
                <w:kern w:val="0"/>
                <w:sz w:val="21"/>
                <w:szCs w:val="21"/>
              </w:rPr>
              <w:t>芜湖行健智能机器人有限公司</w:t>
            </w:r>
          </w:p>
        </w:tc>
        <w:tc>
          <w:tcPr>
            <w:tcW w:w="1031" w:type="pct"/>
            <w:vAlign w:val="center"/>
          </w:tcPr>
          <w:p w14:paraId="34C4175B">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5A54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1B7B419">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6D314447">
            <w:pPr>
              <w:widowControl/>
              <w:rPr>
                <w:rFonts w:hint="eastAsia"/>
                <w:b w:val="0"/>
                <w:bCs/>
                <w:sz w:val="21"/>
                <w:szCs w:val="21"/>
              </w:rPr>
            </w:pPr>
            <w:r>
              <w:rPr>
                <w:rFonts w:hint="eastAsia" w:ascii="宋体" w:hAnsi="宋体" w:eastAsia="宋体" w:cs="宋体"/>
                <w:b w:val="0"/>
                <w:bCs/>
                <w:color w:val="000000"/>
                <w:kern w:val="0"/>
                <w:sz w:val="21"/>
                <w:szCs w:val="21"/>
              </w:rPr>
              <w:t>高刚精度RV减速机正向设计技术研究</w:t>
            </w:r>
          </w:p>
        </w:tc>
        <w:tc>
          <w:tcPr>
            <w:tcW w:w="1150" w:type="pct"/>
            <w:shd w:val="clear" w:color="auto" w:fill="auto"/>
            <w:noWrap/>
            <w:vAlign w:val="center"/>
          </w:tcPr>
          <w:p w14:paraId="051F11A2">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5B7F3447">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王风涛</w:t>
            </w:r>
            <w:r>
              <w:rPr>
                <w:rFonts w:hint="eastAsia" w:cs="宋体"/>
                <w:b w:val="0"/>
                <w:bCs/>
                <w:color w:val="000000"/>
                <w:kern w:val="0"/>
                <w:sz w:val="21"/>
                <w:szCs w:val="21"/>
                <w:lang w:val="en-US" w:eastAsia="zh-CN"/>
              </w:rPr>
              <w:t>)</w:t>
            </w:r>
          </w:p>
        </w:tc>
        <w:tc>
          <w:tcPr>
            <w:tcW w:w="931" w:type="pct"/>
            <w:shd w:val="clear" w:color="auto" w:fill="auto"/>
            <w:noWrap/>
            <w:vAlign w:val="center"/>
          </w:tcPr>
          <w:p w14:paraId="2F8613E7">
            <w:pPr>
              <w:widowControl/>
              <w:rPr>
                <w:rFonts w:hint="eastAsia"/>
                <w:b w:val="0"/>
                <w:bCs/>
                <w:sz w:val="21"/>
                <w:szCs w:val="21"/>
              </w:rPr>
            </w:pPr>
            <w:r>
              <w:rPr>
                <w:rFonts w:hint="eastAsia" w:ascii="宋体" w:hAnsi="宋体" w:eastAsia="宋体" w:cs="宋体"/>
                <w:b w:val="0"/>
                <w:bCs/>
                <w:color w:val="000000"/>
                <w:kern w:val="0"/>
                <w:sz w:val="21"/>
                <w:szCs w:val="21"/>
              </w:rPr>
              <w:t>芜湖奥一精机有限公司</w:t>
            </w:r>
          </w:p>
        </w:tc>
        <w:tc>
          <w:tcPr>
            <w:tcW w:w="1031" w:type="pct"/>
            <w:vAlign w:val="center"/>
          </w:tcPr>
          <w:p w14:paraId="48EEDB25">
            <w:pPr>
              <w:spacing w:line="240" w:lineRule="exact"/>
              <w:rPr>
                <w:b w:val="0"/>
                <w:bCs/>
                <w:sz w:val="21"/>
                <w:szCs w:val="21"/>
              </w:rPr>
            </w:pPr>
            <w:r>
              <w:rPr>
                <w:rFonts w:hint="eastAsia"/>
                <w:b w:val="0"/>
                <w:bCs/>
                <w:sz w:val="21"/>
                <w:szCs w:val="21"/>
                <w:lang w:val="en-US" w:eastAsia="zh-CN"/>
              </w:rPr>
              <w:t>优秀</w:t>
            </w:r>
          </w:p>
        </w:tc>
      </w:tr>
      <w:tr w14:paraId="648BB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4842CE2">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5A7ACD96">
            <w:pPr>
              <w:widowControl/>
              <w:rPr>
                <w:rFonts w:hint="eastAsia"/>
                <w:b w:val="0"/>
                <w:bCs/>
                <w:sz w:val="21"/>
                <w:szCs w:val="21"/>
              </w:rPr>
            </w:pPr>
            <w:r>
              <w:rPr>
                <w:rFonts w:hint="eastAsia" w:ascii="宋体" w:hAnsi="宋体" w:eastAsia="宋体" w:cs="宋体"/>
                <w:b w:val="0"/>
                <w:bCs/>
                <w:color w:val="000000"/>
                <w:kern w:val="0"/>
                <w:sz w:val="21"/>
                <w:szCs w:val="21"/>
              </w:rPr>
              <w:t>地脚架系列化生产激光智能焊接机器人研究</w:t>
            </w:r>
          </w:p>
        </w:tc>
        <w:tc>
          <w:tcPr>
            <w:tcW w:w="1150" w:type="pct"/>
            <w:shd w:val="clear" w:color="auto" w:fill="auto"/>
            <w:noWrap/>
            <w:vAlign w:val="center"/>
          </w:tcPr>
          <w:p w14:paraId="34713D6B">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3190D4D5">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疏达</w:t>
            </w:r>
            <w:r>
              <w:rPr>
                <w:rFonts w:hint="eastAsia" w:cs="宋体"/>
                <w:b w:val="0"/>
                <w:bCs/>
                <w:color w:val="000000"/>
                <w:kern w:val="0"/>
                <w:sz w:val="21"/>
                <w:szCs w:val="21"/>
                <w:lang w:val="en-US" w:eastAsia="zh-CN"/>
              </w:rPr>
              <w:t>)</w:t>
            </w:r>
          </w:p>
        </w:tc>
        <w:tc>
          <w:tcPr>
            <w:tcW w:w="931" w:type="pct"/>
            <w:shd w:val="clear" w:color="auto" w:fill="auto"/>
            <w:noWrap/>
            <w:vAlign w:val="center"/>
          </w:tcPr>
          <w:p w14:paraId="77C25058">
            <w:pPr>
              <w:widowControl/>
              <w:rPr>
                <w:rFonts w:hint="eastAsia"/>
                <w:b w:val="0"/>
                <w:bCs/>
                <w:sz w:val="21"/>
                <w:szCs w:val="21"/>
              </w:rPr>
            </w:pPr>
            <w:r>
              <w:rPr>
                <w:rFonts w:hint="eastAsia" w:ascii="宋体" w:hAnsi="宋体" w:eastAsia="宋体" w:cs="宋体"/>
                <w:b w:val="0"/>
                <w:bCs/>
                <w:color w:val="000000"/>
                <w:kern w:val="0"/>
                <w:sz w:val="21"/>
                <w:szCs w:val="21"/>
              </w:rPr>
              <w:t>安徽鑫科玛智能装备有限公司</w:t>
            </w:r>
          </w:p>
        </w:tc>
        <w:tc>
          <w:tcPr>
            <w:tcW w:w="1031" w:type="pct"/>
            <w:vAlign w:val="center"/>
          </w:tcPr>
          <w:p w14:paraId="75ED3401">
            <w:pPr>
              <w:spacing w:line="240" w:lineRule="exact"/>
              <w:rPr>
                <w:b w:val="0"/>
                <w:bCs/>
                <w:sz w:val="21"/>
                <w:szCs w:val="21"/>
              </w:rPr>
            </w:pPr>
            <w:r>
              <w:rPr>
                <w:rFonts w:hint="eastAsia"/>
                <w:b w:val="0"/>
                <w:bCs/>
                <w:sz w:val="21"/>
                <w:szCs w:val="21"/>
                <w:lang w:val="en-US" w:eastAsia="zh-CN"/>
              </w:rPr>
              <w:t>优秀</w:t>
            </w:r>
          </w:p>
        </w:tc>
      </w:tr>
      <w:tr w14:paraId="183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E738DB9">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68F6CB36">
            <w:pPr>
              <w:widowControl/>
              <w:rPr>
                <w:rFonts w:hint="eastAsia"/>
                <w:b w:val="0"/>
                <w:bCs/>
                <w:sz w:val="21"/>
                <w:szCs w:val="21"/>
              </w:rPr>
            </w:pPr>
            <w:r>
              <w:rPr>
                <w:rFonts w:hint="eastAsia" w:ascii="宋体" w:hAnsi="宋体" w:eastAsia="宋体" w:cs="宋体"/>
                <w:b w:val="0"/>
                <w:bCs/>
                <w:color w:val="000000"/>
                <w:kern w:val="0"/>
                <w:sz w:val="21"/>
                <w:szCs w:val="21"/>
              </w:rPr>
              <w:t>汽车后市场智慧服务生态系统关键技术研究与应用</w:t>
            </w:r>
          </w:p>
        </w:tc>
        <w:tc>
          <w:tcPr>
            <w:tcW w:w="1150" w:type="pct"/>
            <w:shd w:val="clear" w:color="auto" w:fill="auto"/>
            <w:noWrap/>
            <w:vAlign w:val="center"/>
          </w:tcPr>
          <w:p w14:paraId="06591F15">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经济与管理学院</w:t>
            </w:r>
          </w:p>
          <w:p w14:paraId="62AE8A64">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龚本刚</w:t>
            </w:r>
            <w:r>
              <w:rPr>
                <w:rFonts w:hint="eastAsia" w:cs="宋体"/>
                <w:b w:val="0"/>
                <w:bCs/>
                <w:color w:val="000000"/>
                <w:kern w:val="0"/>
                <w:sz w:val="21"/>
                <w:szCs w:val="21"/>
                <w:lang w:val="en-US" w:eastAsia="zh-CN"/>
              </w:rPr>
              <w:t>)</w:t>
            </w:r>
          </w:p>
        </w:tc>
        <w:tc>
          <w:tcPr>
            <w:tcW w:w="931" w:type="pct"/>
            <w:shd w:val="clear" w:color="auto" w:fill="auto"/>
            <w:noWrap/>
            <w:vAlign w:val="center"/>
          </w:tcPr>
          <w:p w14:paraId="1909FFFC">
            <w:pPr>
              <w:widowControl/>
              <w:rPr>
                <w:rFonts w:hint="eastAsia"/>
                <w:b w:val="0"/>
                <w:bCs/>
                <w:sz w:val="21"/>
                <w:szCs w:val="21"/>
              </w:rPr>
            </w:pPr>
            <w:r>
              <w:rPr>
                <w:rFonts w:hint="eastAsia" w:ascii="宋体" w:hAnsi="宋体" w:eastAsia="宋体" w:cs="宋体"/>
                <w:b w:val="0"/>
                <w:bCs/>
                <w:color w:val="000000"/>
                <w:kern w:val="0"/>
                <w:sz w:val="21"/>
                <w:szCs w:val="21"/>
              </w:rPr>
              <w:t>芜湖金桔科技有限公司</w:t>
            </w:r>
          </w:p>
        </w:tc>
        <w:tc>
          <w:tcPr>
            <w:tcW w:w="1031" w:type="pct"/>
            <w:vAlign w:val="center"/>
          </w:tcPr>
          <w:p w14:paraId="338DD7FB">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3740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4EE70D9F">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565C7860">
            <w:pPr>
              <w:widowControl/>
              <w:rPr>
                <w:rFonts w:hint="eastAsia"/>
                <w:b w:val="0"/>
                <w:bCs/>
                <w:sz w:val="21"/>
                <w:szCs w:val="21"/>
              </w:rPr>
            </w:pPr>
            <w:r>
              <w:rPr>
                <w:rFonts w:hint="eastAsia" w:ascii="宋体" w:hAnsi="宋体" w:eastAsia="宋体" w:cs="宋体"/>
                <w:b w:val="0"/>
                <w:bCs/>
                <w:color w:val="000000"/>
                <w:kern w:val="0"/>
                <w:sz w:val="21"/>
                <w:szCs w:val="21"/>
              </w:rPr>
              <w:t>企业能力提升与关键技术系统开发与产业化</w:t>
            </w:r>
          </w:p>
        </w:tc>
        <w:tc>
          <w:tcPr>
            <w:tcW w:w="1150" w:type="pct"/>
            <w:shd w:val="clear" w:color="auto" w:fill="auto"/>
            <w:noWrap/>
            <w:vAlign w:val="center"/>
          </w:tcPr>
          <w:p w14:paraId="7F0AAD7C">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经济与管理学院</w:t>
            </w:r>
          </w:p>
          <w:p w14:paraId="756730D8">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蔡书凯</w:t>
            </w:r>
            <w:r>
              <w:rPr>
                <w:rFonts w:hint="eastAsia" w:cs="宋体"/>
                <w:b w:val="0"/>
                <w:bCs/>
                <w:color w:val="000000"/>
                <w:kern w:val="0"/>
                <w:sz w:val="21"/>
                <w:szCs w:val="21"/>
                <w:lang w:val="en-US" w:eastAsia="zh-CN"/>
              </w:rPr>
              <w:t>)</w:t>
            </w:r>
          </w:p>
        </w:tc>
        <w:tc>
          <w:tcPr>
            <w:tcW w:w="931" w:type="pct"/>
            <w:shd w:val="clear" w:color="auto" w:fill="auto"/>
            <w:noWrap/>
            <w:vAlign w:val="center"/>
          </w:tcPr>
          <w:p w14:paraId="70B2DC54">
            <w:pPr>
              <w:widowControl/>
              <w:rPr>
                <w:rFonts w:hint="eastAsia"/>
                <w:b w:val="0"/>
                <w:bCs/>
                <w:sz w:val="21"/>
                <w:szCs w:val="21"/>
              </w:rPr>
            </w:pPr>
            <w:r>
              <w:rPr>
                <w:rFonts w:hint="eastAsia" w:ascii="宋体" w:hAnsi="宋体" w:eastAsia="宋体" w:cs="宋体"/>
                <w:b w:val="0"/>
                <w:bCs/>
                <w:color w:val="000000"/>
                <w:kern w:val="0"/>
                <w:sz w:val="21"/>
                <w:szCs w:val="21"/>
              </w:rPr>
              <w:t>安徽舟之航电池有限公司</w:t>
            </w:r>
          </w:p>
        </w:tc>
        <w:tc>
          <w:tcPr>
            <w:tcW w:w="1031" w:type="pct"/>
            <w:vAlign w:val="center"/>
          </w:tcPr>
          <w:p w14:paraId="50CB73B2">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340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E76E401">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DEC8AAA">
            <w:pPr>
              <w:widowControl/>
              <w:rPr>
                <w:rFonts w:hint="eastAsia"/>
                <w:b w:val="0"/>
                <w:bCs/>
                <w:sz w:val="21"/>
                <w:szCs w:val="21"/>
              </w:rPr>
            </w:pPr>
            <w:r>
              <w:rPr>
                <w:rFonts w:hint="eastAsia" w:ascii="宋体" w:hAnsi="宋体" w:eastAsia="宋体" w:cs="宋体"/>
                <w:b w:val="0"/>
                <w:bCs/>
                <w:color w:val="000000"/>
                <w:kern w:val="0"/>
                <w:sz w:val="21"/>
                <w:szCs w:val="21"/>
              </w:rPr>
              <w:t>面向汽车整车线下电检系统的大数据可视化运行及预警关键技术</w:t>
            </w:r>
          </w:p>
        </w:tc>
        <w:tc>
          <w:tcPr>
            <w:tcW w:w="1150" w:type="pct"/>
            <w:shd w:val="clear" w:color="auto" w:fill="auto"/>
            <w:noWrap/>
            <w:vAlign w:val="center"/>
          </w:tcPr>
          <w:p w14:paraId="5BAE91E8">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经济与管理学院</w:t>
            </w:r>
          </w:p>
          <w:p w14:paraId="3628FF36">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李小东</w:t>
            </w:r>
            <w:r>
              <w:rPr>
                <w:rFonts w:hint="eastAsia" w:cs="宋体"/>
                <w:b w:val="0"/>
                <w:bCs/>
                <w:color w:val="000000"/>
                <w:kern w:val="0"/>
                <w:sz w:val="21"/>
                <w:szCs w:val="21"/>
                <w:lang w:val="en-US" w:eastAsia="zh-CN"/>
              </w:rPr>
              <w:t>)</w:t>
            </w:r>
          </w:p>
        </w:tc>
        <w:tc>
          <w:tcPr>
            <w:tcW w:w="931" w:type="pct"/>
            <w:shd w:val="clear" w:color="auto" w:fill="auto"/>
            <w:noWrap/>
            <w:vAlign w:val="center"/>
          </w:tcPr>
          <w:p w14:paraId="223EA974">
            <w:pPr>
              <w:widowControl/>
              <w:rPr>
                <w:rFonts w:hint="eastAsia"/>
                <w:b w:val="0"/>
                <w:bCs/>
                <w:sz w:val="21"/>
                <w:szCs w:val="21"/>
              </w:rPr>
            </w:pPr>
            <w:r>
              <w:rPr>
                <w:rFonts w:hint="eastAsia" w:ascii="宋体" w:hAnsi="宋体" w:eastAsia="宋体" w:cs="宋体"/>
                <w:b w:val="0"/>
                <w:bCs/>
                <w:color w:val="000000"/>
                <w:kern w:val="0"/>
                <w:sz w:val="21"/>
                <w:szCs w:val="21"/>
              </w:rPr>
              <w:t>奇瑞汽车股份有限公司</w:t>
            </w:r>
          </w:p>
        </w:tc>
        <w:tc>
          <w:tcPr>
            <w:tcW w:w="1031" w:type="pct"/>
            <w:vAlign w:val="center"/>
          </w:tcPr>
          <w:p w14:paraId="4994D919">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4423A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595B8E4">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32394F99">
            <w:pPr>
              <w:widowControl/>
              <w:rPr>
                <w:rFonts w:hint="eastAsia"/>
                <w:b w:val="0"/>
                <w:bCs/>
                <w:sz w:val="21"/>
                <w:szCs w:val="21"/>
              </w:rPr>
            </w:pPr>
            <w:r>
              <w:rPr>
                <w:rFonts w:hint="eastAsia" w:ascii="宋体" w:hAnsi="宋体" w:eastAsia="宋体" w:cs="宋体"/>
                <w:b w:val="0"/>
                <w:bCs/>
                <w:color w:val="000000"/>
                <w:kern w:val="0"/>
                <w:sz w:val="21"/>
                <w:szCs w:val="21"/>
              </w:rPr>
              <w:t>快递物流智能装备工业互联网产业集群平台建设与应用</w:t>
            </w:r>
          </w:p>
        </w:tc>
        <w:tc>
          <w:tcPr>
            <w:tcW w:w="1150" w:type="pct"/>
            <w:shd w:val="clear" w:color="auto" w:fill="auto"/>
            <w:noWrap/>
            <w:vAlign w:val="center"/>
          </w:tcPr>
          <w:p w14:paraId="6AA5699C">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经济与管理学院</w:t>
            </w:r>
          </w:p>
          <w:p w14:paraId="59FAE590">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程永宏</w:t>
            </w:r>
            <w:r>
              <w:rPr>
                <w:rFonts w:hint="eastAsia" w:cs="宋体"/>
                <w:b w:val="0"/>
                <w:bCs/>
                <w:color w:val="000000"/>
                <w:kern w:val="0"/>
                <w:sz w:val="21"/>
                <w:szCs w:val="21"/>
                <w:lang w:val="en-US" w:eastAsia="zh-CN"/>
              </w:rPr>
              <w:t>)</w:t>
            </w:r>
          </w:p>
        </w:tc>
        <w:tc>
          <w:tcPr>
            <w:tcW w:w="931" w:type="pct"/>
            <w:shd w:val="clear" w:color="auto" w:fill="auto"/>
            <w:noWrap/>
            <w:vAlign w:val="center"/>
          </w:tcPr>
          <w:p w14:paraId="15348DB9">
            <w:pPr>
              <w:widowControl/>
              <w:rPr>
                <w:rFonts w:hint="eastAsia"/>
                <w:b w:val="0"/>
                <w:bCs/>
                <w:sz w:val="21"/>
                <w:szCs w:val="21"/>
              </w:rPr>
            </w:pPr>
            <w:r>
              <w:rPr>
                <w:rFonts w:hint="eastAsia" w:ascii="宋体" w:hAnsi="宋体" w:eastAsia="宋体" w:cs="宋体"/>
                <w:b w:val="0"/>
                <w:bCs/>
                <w:color w:val="000000"/>
                <w:kern w:val="0"/>
                <w:sz w:val="21"/>
                <w:szCs w:val="21"/>
              </w:rPr>
              <w:t>安徽邮谷快递智能科技有限公司</w:t>
            </w:r>
          </w:p>
        </w:tc>
        <w:tc>
          <w:tcPr>
            <w:tcW w:w="1031" w:type="pct"/>
            <w:vAlign w:val="center"/>
          </w:tcPr>
          <w:p w14:paraId="3A07D911">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110F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D1C6568">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306B28C6">
            <w:pPr>
              <w:widowControl/>
              <w:rPr>
                <w:rFonts w:hint="eastAsia"/>
                <w:b w:val="0"/>
                <w:bCs/>
                <w:sz w:val="21"/>
                <w:szCs w:val="21"/>
              </w:rPr>
            </w:pPr>
            <w:r>
              <w:rPr>
                <w:rFonts w:hint="eastAsia" w:ascii="宋体" w:hAnsi="宋体" w:eastAsia="宋体" w:cs="宋体"/>
                <w:b w:val="0"/>
                <w:bCs/>
                <w:color w:val="000000"/>
                <w:kern w:val="0"/>
                <w:sz w:val="21"/>
                <w:szCs w:val="21"/>
              </w:rPr>
              <w:t>工业机器人机械结构内部损伤的声发射动态监测方法研究</w:t>
            </w:r>
          </w:p>
        </w:tc>
        <w:tc>
          <w:tcPr>
            <w:tcW w:w="1150" w:type="pct"/>
            <w:shd w:val="clear" w:color="auto" w:fill="auto"/>
            <w:noWrap/>
            <w:vAlign w:val="center"/>
          </w:tcPr>
          <w:p w14:paraId="69C7FC4B">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电气工程学院</w:t>
            </w:r>
          </w:p>
          <w:p w14:paraId="46131320">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李明</w:t>
            </w:r>
            <w:r>
              <w:rPr>
                <w:rFonts w:hint="eastAsia" w:cs="宋体"/>
                <w:b w:val="0"/>
                <w:bCs/>
                <w:color w:val="000000"/>
                <w:kern w:val="0"/>
                <w:sz w:val="21"/>
                <w:szCs w:val="21"/>
                <w:lang w:val="en-US" w:eastAsia="zh-CN"/>
              </w:rPr>
              <w:t>)</w:t>
            </w:r>
          </w:p>
        </w:tc>
        <w:tc>
          <w:tcPr>
            <w:tcW w:w="931" w:type="pct"/>
            <w:shd w:val="clear" w:color="auto" w:fill="auto"/>
            <w:noWrap/>
            <w:vAlign w:val="center"/>
          </w:tcPr>
          <w:p w14:paraId="079B53C2">
            <w:pPr>
              <w:widowControl/>
              <w:rPr>
                <w:rFonts w:hint="eastAsia"/>
                <w:b w:val="0"/>
                <w:bCs/>
                <w:sz w:val="21"/>
                <w:szCs w:val="21"/>
              </w:rPr>
            </w:pPr>
            <w:r>
              <w:rPr>
                <w:rFonts w:hint="eastAsia" w:ascii="宋体" w:hAnsi="宋体" w:eastAsia="宋体" w:cs="宋体"/>
                <w:b w:val="0"/>
                <w:bCs/>
                <w:color w:val="000000"/>
                <w:kern w:val="0"/>
                <w:sz w:val="21"/>
                <w:szCs w:val="21"/>
              </w:rPr>
              <w:t>芜湖固高自动化技术有限公司</w:t>
            </w:r>
          </w:p>
        </w:tc>
        <w:tc>
          <w:tcPr>
            <w:tcW w:w="1031" w:type="pct"/>
            <w:vAlign w:val="center"/>
          </w:tcPr>
          <w:p w14:paraId="0DD99ED2">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774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E0C686A">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01891740">
            <w:pPr>
              <w:widowControl/>
              <w:rPr>
                <w:rFonts w:hint="eastAsia"/>
                <w:b w:val="0"/>
                <w:bCs/>
                <w:sz w:val="21"/>
                <w:szCs w:val="21"/>
              </w:rPr>
            </w:pPr>
            <w:r>
              <w:rPr>
                <w:rFonts w:hint="eastAsia" w:ascii="宋体" w:hAnsi="宋体" w:eastAsia="宋体" w:cs="宋体"/>
                <w:b w:val="0"/>
                <w:bCs/>
                <w:color w:val="000000"/>
                <w:kern w:val="0"/>
                <w:sz w:val="21"/>
                <w:szCs w:val="21"/>
              </w:rPr>
              <w:t>电缆线芯质量安全参数在线检测系统研发</w:t>
            </w:r>
          </w:p>
        </w:tc>
        <w:tc>
          <w:tcPr>
            <w:tcW w:w="1150" w:type="pct"/>
            <w:shd w:val="clear" w:color="auto" w:fill="auto"/>
            <w:noWrap/>
            <w:vAlign w:val="center"/>
          </w:tcPr>
          <w:p w14:paraId="7C491D9E">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电气工程学院</w:t>
            </w:r>
          </w:p>
          <w:p w14:paraId="050DB8B5">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徐晓光</w:t>
            </w:r>
            <w:r>
              <w:rPr>
                <w:rFonts w:hint="eastAsia" w:cs="宋体"/>
                <w:b w:val="0"/>
                <w:bCs/>
                <w:color w:val="000000"/>
                <w:kern w:val="0"/>
                <w:sz w:val="21"/>
                <w:szCs w:val="21"/>
                <w:lang w:val="en-US" w:eastAsia="zh-CN"/>
              </w:rPr>
              <w:t>)</w:t>
            </w:r>
          </w:p>
        </w:tc>
        <w:tc>
          <w:tcPr>
            <w:tcW w:w="931" w:type="pct"/>
            <w:shd w:val="clear" w:color="auto" w:fill="auto"/>
            <w:noWrap/>
            <w:vAlign w:val="center"/>
          </w:tcPr>
          <w:p w14:paraId="56B11D7D">
            <w:pPr>
              <w:widowControl/>
              <w:rPr>
                <w:rFonts w:hint="eastAsia"/>
                <w:b w:val="0"/>
                <w:bCs/>
                <w:sz w:val="21"/>
                <w:szCs w:val="21"/>
              </w:rPr>
            </w:pPr>
            <w:r>
              <w:rPr>
                <w:rFonts w:hint="eastAsia" w:ascii="宋体" w:hAnsi="宋体" w:eastAsia="宋体" w:cs="宋体"/>
                <w:b w:val="0"/>
                <w:bCs/>
                <w:color w:val="000000"/>
                <w:kern w:val="0"/>
                <w:sz w:val="21"/>
                <w:szCs w:val="21"/>
              </w:rPr>
              <w:t>安徽佐标智能科技有限公司</w:t>
            </w:r>
          </w:p>
        </w:tc>
        <w:tc>
          <w:tcPr>
            <w:tcW w:w="1031" w:type="pct"/>
            <w:vAlign w:val="center"/>
          </w:tcPr>
          <w:p w14:paraId="1CAFC1AC">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3AC8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6BD06D59">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0D6FE833">
            <w:pPr>
              <w:widowControl/>
              <w:rPr>
                <w:rFonts w:hint="eastAsia"/>
                <w:b w:val="0"/>
                <w:bCs/>
                <w:sz w:val="21"/>
                <w:szCs w:val="21"/>
              </w:rPr>
            </w:pPr>
            <w:r>
              <w:rPr>
                <w:rFonts w:hint="eastAsia" w:ascii="宋体" w:hAnsi="宋体" w:eastAsia="宋体" w:cs="宋体"/>
                <w:b w:val="0"/>
                <w:bCs/>
                <w:color w:val="000000"/>
                <w:kern w:val="0"/>
                <w:sz w:val="21"/>
                <w:szCs w:val="21"/>
              </w:rPr>
              <w:t>复杂场景下视觉电力巡检机器人的研究与示范应用</w:t>
            </w:r>
          </w:p>
        </w:tc>
        <w:tc>
          <w:tcPr>
            <w:tcW w:w="1150" w:type="pct"/>
            <w:shd w:val="clear" w:color="auto" w:fill="auto"/>
            <w:noWrap/>
            <w:vAlign w:val="center"/>
          </w:tcPr>
          <w:p w14:paraId="57BA6997">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电气工程学院</w:t>
            </w:r>
          </w:p>
          <w:p w14:paraId="63F9FE04">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陈孟元</w:t>
            </w:r>
            <w:r>
              <w:rPr>
                <w:rFonts w:hint="eastAsia" w:cs="宋体"/>
                <w:b w:val="0"/>
                <w:bCs/>
                <w:color w:val="000000"/>
                <w:kern w:val="0"/>
                <w:sz w:val="21"/>
                <w:szCs w:val="21"/>
                <w:lang w:val="en-US" w:eastAsia="zh-CN"/>
              </w:rPr>
              <w:t>)</w:t>
            </w:r>
          </w:p>
        </w:tc>
        <w:tc>
          <w:tcPr>
            <w:tcW w:w="931" w:type="pct"/>
            <w:shd w:val="clear" w:color="auto" w:fill="auto"/>
            <w:noWrap/>
            <w:vAlign w:val="center"/>
          </w:tcPr>
          <w:p w14:paraId="40859AF7">
            <w:pPr>
              <w:widowControl/>
              <w:rPr>
                <w:rFonts w:hint="eastAsia"/>
                <w:b w:val="0"/>
                <w:bCs/>
                <w:sz w:val="21"/>
                <w:szCs w:val="21"/>
              </w:rPr>
            </w:pPr>
            <w:r>
              <w:rPr>
                <w:rFonts w:hint="eastAsia" w:ascii="宋体" w:hAnsi="宋体" w:eastAsia="宋体" w:cs="宋体"/>
                <w:b w:val="0"/>
                <w:bCs/>
                <w:color w:val="000000"/>
                <w:kern w:val="0"/>
                <w:sz w:val="21"/>
                <w:szCs w:val="21"/>
              </w:rPr>
              <w:t>芜湖固高自动化技术有限公司</w:t>
            </w:r>
          </w:p>
        </w:tc>
        <w:tc>
          <w:tcPr>
            <w:tcW w:w="1031" w:type="pct"/>
            <w:vAlign w:val="center"/>
          </w:tcPr>
          <w:p w14:paraId="0EB67602">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3BD6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FE82572">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004B12EC">
            <w:pPr>
              <w:widowControl/>
              <w:rPr>
                <w:rFonts w:hint="eastAsia"/>
                <w:b w:val="0"/>
                <w:bCs/>
                <w:sz w:val="21"/>
                <w:szCs w:val="21"/>
              </w:rPr>
            </w:pPr>
            <w:r>
              <w:rPr>
                <w:rFonts w:hint="eastAsia" w:ascii="宋体" w:hAnsi="宋体" w:eastAsia="宋体" w:cs="宋体"/>
                <w:b w:val="0"/>
                <w:bCs/>
                <w:color w:val="000000"/>
                <w:kern w:val="0"/>
                <w:sz w:val="21"/>
                <w:szCs w:val="21"/>
              </w:rPr>
              <w:t>综合能源系统分布式协同控制与优化</w:t>
            </w:r>
          </w:p>
        </w:tc>
        <w:tc>
          <w:tcPr>
            <w:tcW w:w="1150" w:type="pct"/>
            <w:shd w:val="clear" w:color="auto" w:fill="auto"/>
            <w:noWrap/>
            <w:vAlign w:val="center"/>
          </w:tcPr>
          <w:p w14:paraId="2530C683">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电气工程学院</w:t>
            </w:r>
          </w:p>
          <w:p w14:paraId="655607FD">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葛愿</w:t>
            </w:r>
            <w:r>
              <w:rPr>
                <w:rFonts w:hint="eastAsia" w:cs="宋体"/>
                <w:b w:val="0"/>
                <w:bCs/>
                <w:color w:val="000000"/>
                <w:kern w:val="0"/>
                <w:sz w:val="21"/>
                <w:szCs w:val="21"/>
                <w:lang w:val="en-US" w:eastAsia="zh-CN"/>
              </w:rPr>
              <w:t>)</w:t>
            </w:r>
          </w:p>
        </w:tc>
        <w:tc>
          <w:tcPr>
            <w:tcW w:w="931" w:type="pct"/>
            <w:shd w:val="clear" w:color="auto" w:fill="auto"/>
            <w:noWrap/>
            <w:vAlign w:val="center"/>
          </w:tcPr>
          <w:p w14:paraId="37E7820E">
            <w:pPr>
              <w:widowControl/>
              <w:rPr>
                <w:rFonts w:hint="eastAsia"/>
                <w:b w:val="0"/>
                <w:bCs/>
                <w:sz w:val="21"/>
                <w:szCs w:val="21"/>
              </w:rPr>
            </w:pPr>
            <w:r>
              <w:rPr>
                <w:rFonts w:hint="eastAsia" w:ascii="宋体" w:hAnsi="宋体" w:eastAsia="宋体" w:cs="宋体"/>
                <w:b w:val="0"/>
                <w:bCs/>
                <w:color w:val="000000"/>
                <w:kern w:val="0"/>
                <w:sz w:val="21"/>
                <w:szCs w:val="21"/>
              </w:rPr>
              <w:t>芜湖臻壹大数据信息科技有限公司</w:t>
            </w:r>
          </w:p>
        </w:tc>
        <w:tc>
          <w:tcPr>
            <w:tcW w:w="1031" w:type="pct"/>
            <w:vAlign w:val="center"/>
          </w:tcPr>
          <w:p w14:paraId="1225C903">
            <w:pPr>
              <w:spacing w:line="240" w:lineRule="exact"/>
              <w:rPr>
                <w:b w:val="0"/>
                <w:bCs/>
                <w:sz w:val="21"/>
                <w:szCs w:val="21"/>
              </w:rPr>
            </w:pPr>
            <w:r>
              <w:rPr>
                <w:rFonts w:hint="eastAsia"/>
                <w:b w:val="0"/>
                <w:bCs/>
                <w:sz w:val="21"/>
                <w:szCs w:val="21"/>
                <w:lang w:val="en-US" w:eastAsia="zh-CN"/>
              </w:rPr>
              <w:t>优秀</w:t>
            </w:r>
          </w:p>
        </w:tc>
      </w:tr>
      <w:tr w14:paraId="48F7A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4728B83D">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827AD4A">
            <w:pPr>
              <w:widowControl/>
              <w:rPr>
                <w:rFonts w:hint="eastAsia"/>
                <w:b w:val="0"/>
                <w:bCs/>
                <w:sz w:val="21"/>
                <w:szCs w:val="21"/>
              </w:rPr>
            </w:pPr>
            <w:r>
              <w:rPr>
                <w:rFonts w:hint="eastAsia" w:ascii="宋体" w:hAnsi="宋体" w:eastAsia="宋体" w:cs="宋体"/>
                <w:b w:val="0"/>
                <w:bCs/>
                <w:color w:val="000000"/>
                <w:kern w:val="0"/>
                <w:sz w:val="21"/>
                <w:szCs w:val="21"/>
              </w:rPr>
              <w:t>虚拟电厂的多时空协同交互调控技术研究与应用</w:t>
            </w:r>
          </w:p>
        </w:tc>
        <w:tc>
          <w:tcPr>
            <w:tcW w:w="1150" w:type="pct"/>
            <w:shd w:val="clear" w:color="auto" w:fill="auto"/>
            <w:noWrap/>
            <w:vAlign w:val="center"/>
          </w:tcPr>
          <w:p w14:paraId="7CA43B3D">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电气工程学院</w:t>
            </w:r>
          </w:p>
          <w:p w14:paraId="3E72FFEE">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刘世林</w:t>
            </w:r>
            <w:r>
              <w:rPr>
                <w:rFonts w:hint="eastAsia" w:cs="宋体"/>
                <w:b w:val="0"/>
                <w:bCs/>
                <w:color w:val="000000"/>
                <w:kern w:val="0"/>
                <w:sz w:val="21"/>
                <w:szCs w:val="21"/>
                <w:lang w:val="en-US" w:eastAsia="zh-CN"/>
              </w:rPr>
              <w:t>)</w:t>
            </w:r>
          </w:p>
        </w:tc>
        <w:tc>
          <w:tcPr>
            <w:tcW w:w="931" w:type="pct"/>
            <w:shd w:val="clear" w:color="auto" w:fill="auto"/>
            <w:noWrap/>
            <w:vAlign w:val="center"/>
          </w:tcPr>
          <w:p w14:paraId="5C1AC1AE">
            <w:pPr>
              <w:widowControl/>
              <w:rPr>
                <w:rFonts w:hint="eastAsia"/>
                <w:b w:val="0"/>
                <w:bCs/>
                <w:sz w:val="21"/>
                <w:szCs w:val="21"/>
              </w:rPr>
            </w:pPr>
            <w:r>
              <w:rPr>
                <w:rFonts w:hint="eastAsia" w:ascii="宋体" w:hAnsi="宋体" w:eastAsia="宋体" w:cs="宋体"/>
                <w:b w:val="0"/>
                <w:bCs/>
                <w:color w:val="000000"/>
                <w:kern w:val="0"/>
                <w:sz w:val="21"/>
                <w:szCs w:val="21"/>
              </w:rPr>
              <w:t>安徽康爱而电气有限公司</w:t>
            </w:r>
          </w:p>
        </w:tc>
        <w:tc>
          <w:tcPr>
            <w:tcW w:w="1031" w:type="pct"/>
            <w:vAlign w:val="center"/>
          </w:tcPr>
          <w:p w14:paraId="0B0C115A">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20FBA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16AB1012">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E7F36ED">
            <w:pPr>
              <w:widowControl/>
              <w:rPr>
                <w:rFonts w:hint="eastAsia"/>
                <w:b w:val="0"/>
                <w:bCs/>
                <w:sz w:val="21"/>
                <w:szCs w:val="21"/>
              </w:rPr>
            </w:pPr>
            <w:r>
              <w:rPr>
                <w:rFonts w:hint="eastAsia" w:ascii="宋体" w:hAnsi="宋体" w:eastAsia="宋体" w:cs="宋体"/>
                <w:b w:val="0"/>
                <w:bCs/>
                <w:color w:val="000000"/>
                <w:kern w:val="0"/>
                <w:sz w:val="21"/>
                <w:szCs w:val="21"/>
              </w:rPr>
              <w:t>基于物联网云边协同作业环境感知研究</w:t>
            </w:r>
          </w:p>
        </w:tc>
        <w:tc>
          <w:tcPr>
            <w:tcW w:w="1150" w:type="pct"/>
            <w:shd w:val="clear" w:color="auto" w:fill="auto"/>
            <w:noWrap/>
            <w:vAlign w:val="center"/>
          </w:tcPr>
          <w:p w14:paraId="5C7154C4">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7742A11C">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许德章</w:t>
            </w:r>
            <w:r>
              <w:rPr>
                <w:rFonts w:hint="eastAsia" w:cs="宋体"/>
                <w:b w:val="0"/>
                <w:bCs/>
                <w:color w:val="000000"/>
                <w:kern w:val="0"/>
                <w:sz w:val="21"/>
                <w:szCs w:val="21"/>
                <w:lang w:val="en-US" w:eastAsia="zh-CN"/>
              </w:rPr>
              <w:t>)</w:t>
            </w:r>
          </w:p>
        </w:tc>
        <w:tc>
          <w:tcPr>
            <w:tcW w:w="931" w:type="pct"/>
            <w:shd w:val="clear" w:color="auto" w:fill="auto"/>
            <w:noWrap/>
            <w:vAlign w:val="center"/>
          </w:tcPr>
          <w:p w14:paraId="3DC0C7FB">
            <w:pPr>
              <w:widowControl/>
              <w:rPr>
                <w:rFonts w:hint="eastAsia"/>
                <w:b w:val="0"/>
                <w:bCs/>
                <w:sz w:val="21"/>
                <w:szCs w:val="21"/>
              </w:rPr>
            </w:pPr>
            <w:r>
              <w:rPr>
                <w:rFonts w:hint="eastAsia" w:ascii="宋体" w:hAnsi="宋体" w:eastAsia="宋体" w:cs="宋体"/>
                <w:b w:val="0"/>
                <w:bCs/>
                <w:color w:val="000000"/>
                <w:kern w:val="0"/>
                <w:sz w:val="21"/>
                <w:szCs w:val="21"/>
              </w:rPr>
              <w:t>芜湖安普机器人产业技术研究院有限公司</w:t>
            </w:r>
          </w:p>
        </w:tc>
        <w:tc>
          <w:tcPr>
            <w:tcW w:w="1031" w:type="pct"/>
            <w:vAlign w:val="center"/>
          </w:tcPr>
          <w:p w14:paraId="5482BE48">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020C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2EEBDE2A">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492487C">
            <w:pPr>
              <w:widowControl/>
              <w:rPr>
                <w:rFonts w:hint="eastAsia"/>
                <w:b w:val="0"/>
                <w:bCs/>
                <w:sz w:val="21"/>
                <w:szCs w:val="21"/>
              </w:rPr>
            </w:pPr>
            <w:r>
              <w:rPr>
                <w:rFonts w:hint="eastAsia" w:ascii="宋体" w:hAnsi="宋体" w:eastAsia="宋体" w:cs="宋体"/>
                <w:b w:val="0"/>
                <w:bCs/>
                <w:color w:val="000000"/>
                <w:kern w:val="0"/>
                <w:sz w:val="21"/>
                <w:szCs w:val="21"/>
              </w:rPr>
              <w:t>基于数字孪生的指尖陀螺智能制造示范线</w:t>
            </w:r>
          </w:p>
        </w:tc>
        <w:tc>
          <w:tcPr>
            <w:tcW w:w="1150" w:type="pct"/>
            <w:shd w:val="clear" w:color="auto" w:fill="auto"/>
            <w:noWrap/>
            <w:vAlign w:val="center"/>
          </w:tcPr>
          <w:p w14:paraId="23DFCB55">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146C3F67">
            <w:pPr>
              <w:widowControl/>
              <w:jc w:val="center"/>
              <w:rPr>
                <w:rFonts w:hint="eastAsia"/>
                <w:b w:val="0"/>
                <w:bCs/>
                <w:sz w:val="21"/>
                <w:szCs w:val="21"/>
              </w:rPr>
            </w:pPr>
            <w:r>
              <w:rPr>
                <w:rFonts w:hint="eastAsia" w:ascii="宋体" w:hAnsi="宋体" w:eastAsia="宋体" w:cs="宋体"/>
                <w:b w:val="0"/>
                <w:bCs/>
                <w:color w:val="000000"/>
                <w:kern w:val="0"/>
                <w:sz w:val="21"/>
                <w:szCs w:val="21"/>
              </w:rPr>
              <w:t>邓启超</w:t>
            </w:r>
          </w:p>
        </w:tc>
        <w:tc>
          <w:tcPr>
            <w:tcW w:w="931" w:type="pct"/>
            <w:shd w:val="clear" w:color="auto" w:fill="auto"/>
            <w:noWrap/>
            <w:vAlign w:val="center"/>
          </w:tcPr>
          <w:p w14:paraId="135482B1">
            <w:pPr>
              <w:widowControl/>
              <w:rPr>
                <w:rFonts w:hint="eastAsia"/>
                <w:b w:val="0"/>
                <w:bCs/>
                <w:sz w:val="21"/>
                <w:szCs w:val="21"/>
              </w:rPr>
            </w:pPr>
            <w:r>
              <w:rPr>
                <w:rFonts w:hint="eastAsia" w:ascii="宋体" w:hAnsi="宋体" w:eastAsia="宋体" w:cs="宋体"/>
                <w:b w:val="0"/>
                <w:bCs/>
                <w:color w:val="000000"/>
                <w:kern w:val="0"/>
                <w:sz w:val="21"/>
                <w:szCs w:val="21"/>
              </w:rPr>
              <w:t>芜湖安普机器人产业技术研究院有限公司</w:t>
            </w:r>
          </w:p>
        </w:tc>
        <w:tc>
          <w:tcPr>
            <w:tcW w:w="1031" w:type="pct"/>
            <w:vAlign w:val="center"/>
          </w:tcPr>
          <w:p w14:paraId="626FB8F9">
            <w:pPr>
              <w:spacing w:line="240" w:lineRule="exact"/>
              <w:rPr>
                <w:rFonts w:hint="eastAsia" w:eastAsia="宋体"/>
                <w:b w:val="0"/>
                <w:bCs/>
                <w:sz w:val="21"/>
                <w:szCs w:val="21"/>
                <w:lang w:eastAsia="zh-CN"/>
              </w:rPr>
            </w:pPr>
            <w:r>
              <w:rPr>
                <w:rFonts w:hint="eastAsia"/>
                <w:b w:val="0"/>
                <w:bCs/>
                <w:sz w:val="21"/>
                <w:szCs w:val="21"/>
                <w:lang w:eastAsia="zh-CN"/>
              </w:rPr>
              <w:t>合格</w:t>
            </w:r>
          </w:p>
        </w:tc>
      </w:tr>
      <w:tr w14:paraId="72A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465" w:type="pct"/>
            <w:shd w:val="clear" w:color="auto" w:fill="auto"/>
            <w:vAlign w:val="center"/>
          </w:tcPr>
          <w:p w14:paraId="5E407940">
            <w:pPr>
              <w:numPr>
                <w:ilvl w:val="0"/>
                <w:numId w:val="1"/>
              </w:numPr>
              <w:spacing w:line="240" w:lineRule="exact"/>
              <w:ind w:left="425" w:leftChars="0" w:hanging="425" w:firstLineChars="0"/>
              <w:rPr>
                <w:rFonts w:hint="eastAsia"/>
                <w:b w:val="0"/>
                <w:bCs/>
                <w:sz w:val="21"/>
                <w:szCs w:val="21"/>
              </w:rPr>
            </w:pPr>
          </w:p>
        </w:tc>
        <w:tc>
          <w:tcPr>
            <w:tcW w:w="1421" w:type="pct"/>
            <w:shd w:val="clear" w:color="auto" w:fill="auto"/>
            <w:vAlign w:val="center"/>
          </w:tcPr>
          <w:p w14:paraId="4E9314B9">
            <w:pPr>
              <w:widowControl/>
              <w:rPr>
                <w:rFonts w:hint="eastAsia"/>
                <w:b w:val="0"/>
                <w:bCs/>
                <w:sz w:val="21"/>
                <w:szCs w:val="21"/>
              </w:rPr>
            </w:pPr>
            <w:r>
              <w:rPr>
                <w:rFonts w:hint="eastAsia" w:ascii="宋体" w:hAnsi="宋体" w:eastAsia="宋体" w:cs="宋体"/>
                <w:b w:val="0"/>
                <w:bCs/>
                <w:color w:val="000000"/>
                <w:kern w:val="0"/>
                <w:sz w:val="21"/>
                <w:szCs w:val="21"/>
              </w:rPr>
              <w:t>数字孪生驱动的复合移动机器人协同制造关键技术研究</w:t>
            </w:r>
          </w:p>
        </w:tc>
        <w:tc>
          <w:tcPr>
            <w:tcW w:w="1150" w:type="pct"/>
            <w:shd w:val="clear" w:color="auto" w:fill="auto"/>
            <w:noWrap/>
            <w:vAlign w:val="center"/>
          </w:tcPr>
          <w:p w14:paraId="4344F403">
            <w:pPr>
              <w:widowControl/>
              <w:rPr>
                <w:rFonts w:hint="eastAsia" w:ascii="宋体" w:hAnsi="宋体" w:eastAsia="宋体" w:cs="宋体"/>
                <w:b w:val="0"/>
                <w:bCs/>
                <w:color w:val="000000"/>
                <w:kern w:val="0"/>
                <w:sz w:val="21"/>
                <w:szCs w:val="21"/>
              </w:rPr>
            </w:pPr>
            <w:r>
              <w:rPr>
                <w:rFonts w:hint="eastAsia" w:ascii="宋体" w:hAnsi="宋体" w:eastAsia="宋体" w:cs="宋体"/>
                <w:b w:val="0"/>
                <w:bCs/>
                <w:color w:val="000000"/>
                <w:kern w:val="0"/>
                <w:sz w:val="21"/>
                <w:szCs w:val="21"/>
              </w:rPr>
              <w:t>机械工程学院</w:t>
            </w:r>
          </w:p>
          <w:p w14:paraId="00109716">
            <w:pPr>
              <w:widowControl/>
              <w:jc w:val="center"/>
              <w:rPr>
                <w:rFonts w:hint="eastAsia" w:eastAsia="宋体"/>
                <w:b w:val="0"/>
                <w:bCs/>
                <w:sz w:val="21"/>
                <w:szCs w:val="21"/>
                <w:lang w:val="en-US" w:eastAsia="zh-CN"/>
              </w:rPr>
            </w:pPr>
            <w:r>
              <w:rPr>
                <w:rFonts w:hint="eastAsia" w:cs="宋体"/>
                <w:b w:val="0"/>
                <w:bCs/>
                <w:color w:val="000000"/>
                <w:kern w:val="0"/>
                <w:sz w:val="21"/>
                <w:szCs w:val="21"/>
                <w:lang w:val="en-US" w:eastAsia="zh-CN"/>
              </w:rPr>
              <w:t>(</w:t>
            </w:r>
            <w:r>
              <w:rPr>
                <w:rFonts w:hint="eastAsia" w:ascii="宋体" w:hAnsi="宋体" w:eastAsia="宋体" w:cs="宋体"/>
                <w:b w:val="0"/>
                <w:bCs/>
                <w:color w:val="000000"/>
                <w:kern w:val="0"/>
                <w:sz w:val="21"/>
                <w:szCs w:val="21"/>
              </w:rPr>
              <w:t>汪步云</w:t>
            </w:r>
            <w:r>
              <w:rPr>
                <w:rFonts w:hint="eastAsia" w:cs="宋体"/>
                <w:b w:val="0"/>
                <w:bCs/>
                <w:color w:val="000000"/>
                <w:kern w:val="0"/>
                <w:sz w:val="21"/>
                <w:szCs w:val="21"/>
                <w:lang w:val="en-US" w:eastAsia="zh-CN"/>
              </w:rPr>
              <w:t>)</w:t>
            </w:r>
          </w:p>
        </w:tc>
        <w:tc>
          <w:tcPr>
            <w:tcW w:w="931" w:type="pct"/>
            <w:shd w:val="clear" w:color="auto" w:fill="auto"/>
            <w:noWrap/>
            <w:vAlign w:val="center"/>
          </w:tcPr>
          <w:p w14:paraId="61EDB02F">
            <w:pPr>
              <w:widowControl/>
              <w:rPr>
                <w:rFonts w:hint="eastAsia"/>
                <w:b w:val="0"/>
                <w:bCs/>
                <w:sz w:val="21"/>
                <w:szCs w:val="21"/>
              </w:rPr>
            </w:pPr>
            <w:r>
              <w:rPr>
                <w:rFonts w:hint="eastAsia" w:ascii="宋体" w:hAnsi="宋体" w:eastAsia="宋体" w:cs="宋体"/>
                <w:b w:val="0"/>
                <w:bCs/>
                <w:color w:val="000000"/>
                <w:kern w:val="0"/>
                <w:sz w:val="21"/>
                <w:szCs w:val="21"/>
              </w:rPr>
              <w:t>芜湖安普机器人产业技术研究院有限公司</w:t>
            </w:r>
          </w:p>
        </w:tc>
        <w:tc>
          <w:tcPr>
            <w:tcW w:w="1031" w:type="pct"/>
            <w:vAlign w:val="center"/>
          </w:tcPr>
          <w:p w14:paraId="57580329">
            <w:pPr>
              <w:spacing w:line="240" w:lineRule="exact"/>
              <w:rPr>
                <w:rFonts w:hint="eastAsia" w:eastAsia="宋体"/>
                <w:b w:val="0"/>
                <w:bCs/>
                <w:sz w:val="21"/>
                <w:szCs w:val="21"/>
                <w:lang w:eastAsia="zh-CN"/>
              </w:rPr>
            </w:pPr>
            <w:r>
              <w:rPr>
                <w:rFonts w:hint="eastAsia"/>
                <w:b w:val="0"/>
                <w:bCs/>
                <w:sz w:val="21"/>
                <w:szCs w:val="21"/>
                <w:lang w:eastAsia="zh-CN"/>
              </w:rPr>
              <w:t>合格</w:t>
            </w:r>
          </w:p>
        </w:tc>
      </w:tr>
    </w:tbl>
    <w:p w14:paraId="2A1DC248">
      <w:pPr>
        <w:keepNext w:val="0"/>
        <w:keepLines w:val="0"/>
        <w:pageBreakBefore w:val="0"/>
        <w:widowControl/>
        <w:kinsoku/>
        <w:wordWrap/>
        <w:overflowPunct/>
        <w:topLinePunct w:val="0"/>
        <w:autoSpaceDE/>
        <w:autoSpaceDN/>
        <w:bidi w:val="0"/>
        <w:adjustRightInd/>
        <w:snapToGrid/>
        <w:spacing w:line="360" w:lineRule="auto"/>
        <w:jc w:val="left"/>
        <w:textAlignment w:val="auto"/>
        <w:rPr>
          <w:sz w:val="21"/>
          <w:szCs w:val="21"/>
        </w:rPr>
      </w:pPr>
    </w:p>
    <w:p w14:paraId="458AF717">
      <w:pPr>
        <w:jc w:val="left"/>
        <w:rPr>
          <w:rFonts w:hint="eastAsia"/>
        </w:rPr>
      </w:pPr>
    </w:p>
    <w:sectPr>
      <w:pgSz w:w="16838" w:h="23811"/>
      <w:pgMar w:top="1440" w:right="1800" w:bottom="1440" w:left="1800" w:header="851" w:footer="992" w:gutter="0"/>
      <w:cols w:space="425" w:num="1"/>
      <w:docGrid w:type="lines" w:linePitch="32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8641F"/>
    <w:multiLevelType w:val="singleLevel"/>
    <w:tmpl w:val="BD48641F"/>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41"/>
  <w:drawingGridVerticalSpacing w:val="16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4NDk5OGY2ZTI5YTQ1ZGUzZTJhNWM1ZWMzYTliYjQifQ=="/>
  </w:docVars>
  <w:rsids>
    <w:rsidRoot w:val="00AC4C95"/>
    <w:rsid w:val="000523C1"/>
    <w:rsid w:val="000F2B67"/>
    <w:rsid w:val="000F381D"/>
    <w:rsid w:val="001614FA"/>
    <w:rsid w:val="00201BAF"/>
    <w:rsid w:val="0020779E"/>
    <w:rsid w:val="0021418B"/>
    <w:rsid w:val="00255394"/>
    <w:rsid w:val="002953C1"/>
    <w:rsid w:val="002C108F"/>
    <w:rsid w:val="002E1D71"/>
    <w:rsid w:val="003475E2"/>
    <w:rsid w:val="003D5C2F"/>
    <w:rsid w:val="003F21E5"/>
    <w:rsid w:val="00401A51"/>
    <w:rsid w:val="00420AFC"/>
    <w:rsid w:val="004A1147"/>
    <w:rsid w:val="005437CD"/>
    <w:rsid w:val="00576DF7"/>
    <w:rsid w:val="006676B0"/>
    <w:rsid w:val="007100C0"/>
    <w:rsid w:val="007409EF"/>
    <w:rsid w:val="007432EF"/>
    <w:rsid w:val="00766EE5"/>
    <w:rsid w:val="007E03D5"/>
    <w:rsid w:val="007F5682"/>
    <w:rsid w:val="008402FD"/>
    <w:rsid w:val="00841F9B"/>
    <w:rsid w:val="008D6290"/>
    <w:rsid w:val="008E6EE7"/>
    <w:rsid w:val="008F1AFC"/>
    <w:rsid w:val="008F7721"/>
    <w:rsid w:val="00920790"/>
    <w:rsid w:val="00936178"/>
    <w:rsid w:val="009415A5"/>
    <w:rsid w:val="0094692D"/>
    <w:rsid w:val="009C3AA4"/>
    <w:rsid w:val="009F41AB"/>
    <w:rsid w:val="00A66DAC"/>
    <w:rsid w:val="00A95242"/>
    <w:rsid w:val="00AC4C95"/>
    <w:rsid w:val="00AF0594"/>
    <w:rsid w:val="00B25FB9"/>
    <w:rsid w:val="00C824A7"/>
    <w:rsid w:val="00C96A43"/>
    <w:rsid w:val="00CB2887"/>
    <w:rsid w:val="00CF6EC3"/>
    <w:rsid w:val="00D332DA"/>
    <w:rsid w:val="00D610FE"/>
    <w:rsid w:val="00EE182F"/>
    <w:rsid w:val="00F73330"/>
    <w:rsid w:val="00F80B3A"/>
    <w:rsid w:val="00FA5779"/>
    <w:rsid w:val="00FC605F"/>
    <w:rsid w:val="13B46A29"/>
    <w:rsid w:val="1BB941B5"/>
    <w:rsid w:val="1F45685B"/>
    <w:rsid w:val="2F131006"/>
    <w:rsid w:val="31145311"/>
    <w:rsid w:val="33DB771A"/>
    <w:rsid w:val="358D2A1C"/>
    <w:rsid w:val="41EE50EC"/>
    <w:rsid w:val="4D08355C"/>
    <w:rsid w:val="4DF43E0B"/>
    <w:rsid w:val="511C70DD"/>
    <w:rsid w:val="54E8421A"/>
    <w:rsid w:val="56A1131D"/>
    <w:rsid w:val="5CE475F0"/>
    <w:rsid w:val="5E0279F2"/>
    <w:rsid w:val="5E0D1386"/>
    <w:rsid w:val="76521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center"/>
    </w:pPr>
    <w:rPr>
      <w:rFonts w:ascii="宋体" w:hAnsi="宋体" w:eastAsia="宋体" w:cs="宋体"/>
      <w:b/>
      <w:bCs/>
      <w:color w:val="000000"/>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pPr>
    <w:rPr>
      <w:sz w:val="18"/>
      <w:szCs w:val="18"/>
    </w:rPr>
  </w:style>
  <w:style w:type="character" w:customStyle="1" w:styleId="6">
    <w:name w:val="页眉 字符"/>
    <w:basedOn w:val="5"/>
    <w:link w:val="3"/>
    <w:qFormat/>
    <w:uiPriority w:val="99"/>
    <w:rPr>
      <w:rFonts w:ascii="宋体" w:hAnsi="宋体" w:eastAsia="宋体" w:cs="宋体"/>
      <w:b/>
      <w:bCs/>
      <w:color w:val="000000"/>
      <w:sz w:val="18"/>
      <w:szCs w:val="18"/>
    </w:rPr>
  </w:style>
  <w:style w:type="character" w:customStyle="1" w:styleId="7">
    <w:name w:val="页脚 字符"/>
    <w:basedOn w:val="5"/>
    <w:link w:val="2"/>
    <w:qFormat/>
    <w:uiPriority w:val="99"/>
    <w:rPr>
      <w:rFonts w:ascii="宋体" w:hAnsi="宋体" w:eastAsia="宋体" w:cs="宋体"/>
      <w:b/>
      <w:bCs/>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2459</Words>
  <Characters>2473</Characters>
  <Lines>13</Lines>
  <Paragraphs>3</Paragraphs>
  <TotalTime>2</TotalTime>
  <ScaleCrop>false</ScaleCrop>
  <LinksUpToDate>false</LinksUpToDate>
  <CharactersWithSpaces>2475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2024-05-31T01:06:00Z</dcterms:created>
  <dc:creator>ZhouZhou</dc:creator>
  <cp:lastModifiedBy>TwoZ</cp:lastModifiedBy>
  <cp:lastPrinted>2026-06-12T01:55:00Z</cp:lastPrinted>
  <dcterms:modified xsi:type="dcterms:W3CDTF">2026-06-15T06:28:57Z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D30B8394CFA7448390121B810EA55343_12</vt:lpwstr>
  </property>
  <property fmtid="{D5CDD505-2E9C-101B-9397-08002B2CF9AE}" pid="4" name="KSOTemplateDocerSaveRecord">
    <vt:lpwstr>eyJoZGlkIjoiOTY2YmU4YjcxNWVlZjc5NzExNGZhNjUyYTI2NGZjZDIiLCJ1c2VySWQiOiIxMDQ3MjkyNTA4In0=</vt:lpwstr>
  </property>
</Properties>
</file>